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E4" w:rsidRPr="00617FE4" w:rsidRDefault="00617FE4" w:rsidP="00617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Опросник «Отношение к интеграции»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Отметьте, пожалуйста, те высказывания, с которыми Вы согласны. Если Вы согласны с несколькими высказываниями, отметьте несколько.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убежден(а), что интеграция больше всего нужна: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проблемами;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обычным;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всем, так как помогает людям видеть и ценить различия;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поставлен неправомерно: интеграция существует, мы только должны помочь принять различия;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имеем ли мы вообще право исключать кого-либо?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другое________________________________________.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барьер для интеграции детей с особыми потребностями в образовании: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чувствах, которые приходится преодолевать всем участникам процесса;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права людей не принято соблюдать;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законодательной базы;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родители детей с нарушениями не понимают, что у них есть права;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недостаточном профессионализме и гибкости педагогов;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неуважении к различиям; </w:t>
      </w:r>
    </w:p>
    <w:p w:rsidR="00617FE4" w:rsidRPr="00617FE4" w:rsidRDefault="00617FE4" w:rsidP="00617FE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для интеграции в России еще нет законодательной основы: </w:t>
      </w:r>
    </w:p>
    <w:p w:rsidR="00617FE4" w:rsidRPr="00617FE4" w:rsidRDefault="00617FE4" w:rsidP="00617FE4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согласен; </w:t>
      </w:r>
    </w:p>
    <w:p w:rsidR="00617FE4" w:rsidRPr="00617FE4" w:rsidRDefault="00617FE4" w:rsidP="00617FE4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законодательная основа есть, нет механизма реализации; </w:t>
      </w:r>
    </w:p>
    <w:p w:rsidR="00617FE4" w:rsidRPr="00617FE4" w:rsidRDefault="00617FE4" w:rsidP="00617FE4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никакого механизма не требуется, важно только, чтобы учреждение было заинтересовано принять ребенка с нарушениями; </w:t>
      </w:r>
    </w:p>
    <w:p w:rsidR="00617FE4" w:rsidRPr="00617FE4" w:rsidRDefault="00617FE4" w:rsidP="00617FE4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главная задача детского сада: </w:t>
      </w:r>
    </w:p>
    <w:p w:rsidR="00617FE4" w:rsidRPr="00617FE4" w:rsidRDefault="00617FE4" w:rsidP="00617FE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родителям возможность работать; •подготовить детей к школе (научить читать, считать и т.д.); </w:t>
      </w:r>
    </w:p>
    <w:p w:rsidR="00617FE4" w:rsidRPr="00617FE4" w:rsidRDefault="00617FE4" w:rsidP="00617FE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детей к жизни (научиться социальному взаимодействию - то есть общаться, разрешать конфликты, узнать больше о себе и о других и т.д.); </w:t>
      </w:r>
    </w:p>
    <w:p w:rsidR="00617FE4" w:rsidRPr="00617FE4" w:rsidRDefault="00617FE4" w:rsidP="00617FE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социальное взаимодействие для детского сада важнее, но приходится следовать запросу общества, так как школа и родители предъявляют завышенные и неадекватные требования к детскому саду; </w:t>
      </w:r>
    </w:p>
    <w:p w:rsidR="00617FE4" w:rsidRPr="00617FE4" w:rsidRDefault="00617FE4" w:rsidP="00617FE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должно зависеть от запроса родителей и потребностей детей; </w:t>
      </w:r>
    </w:p>
    <w:p w:rsidR="00617FE4" w:rsidRPr="00617FE4" w:rsidRDefault="00617FE4" w:rsidP="00617FE4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задача школы: 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детей к жизни; 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хорошее образование; 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учиться;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детям ценности, которые разделяет общество; 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личность, умеющую ценить различия; </w:t>
      </w:r>
    </w:p>
    <w:p w:rsidR="00617FE4" w:rsidRPr="00617FE4" w:rsidRDefault="00617FE4" w:rsidP="00617FE4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главным препятствием для включения детей с проблемами в детский сад и школу является: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опасения, страх родителей обычных детей; 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и брезгливость педагогов; 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опасение педагогов, что обычные дети будут ущемлены в правах и им будет уделяться меньше времени на усвоение программы;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опасение педагогов, что дети с нарушениями не усвоят то, что могли бы усвоить в условиях специального учреждения;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опасение администрации, что учреждение будет менее популярным среди родителей; 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опасение администрации, что учреждение потеряет часть персонала; </w:t>
      </w:r>
    </w:p>
    <w:p w:rsidR="00617FE4" w:rsidRPr="00617FE4" w:rsidRDefault="00617FE4" w:rsidP="00617FE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образовании детей в развитии мы в равной степени делаем акцент на трех вещах: на обучении и образовании; на заботе о здоровье и благополучии детей; на социальном взаимодействии детей друг с другом:</w:t>
      </w:r>
    </w:p>
    <w:p w:rsidR="00617FE4" w:rsidRPr="00617FE4" w:rsidRDefault="00617FE4" w:rsidP="00617F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согласен с этой мыслью, важно, чтобы этот баланс всегда соблюдался; </w:t>
      </w:r>
    </w:p>
    <w:p w:rsidR="00617FE4" w:rsidRPr="00617FE4" w:rsidRDefault="00617FE4" w:rsidP="00617F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мы обязаны делать больший акцент на обучении и образовании, так как дети должны быть подготовлены к школе;</w:t>
      </w:r>
    </w:p>
    <w:p w:rsidR="00617FE4" w:rsidRPr="00617FE4" w:rsidRDefault="00617FE4" w:rsidP="00617F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многим детям с нарушениями важнее всего научиться жить среди других и образование для них не так важно, как социальное взаимодействие;</w:t>
      </w:r>
    </w:p>
    <w:p w:rsidR="00617FE4" w:rsidRPr="00617FE4" w:rsidRDefault="00617FE4" w:rsidP="00617F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для успешного процесса включения (интеграции)детей с проблемами в детский сад: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подготовить персонал;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подготовить родителей обычных детей;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подготовить ребенка с нарушениями и его семью, чтобы они не получили психологическую травму;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быть готовым отвечать на возникающие вопросы, так как подготовить к этому невозможно, всегда кто-нибудь будет не готов; 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ребенка поддержкой коррекционного педагога, который будет курировать детский сад; </w:t>
      </w:r>
    </w:p>
    <w:p w:rsidR="00617FE4" w:rsidRPr="00617FE4" w:rsidRDefault="00617FE4" w:rsidP="00617FE4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готовить группу к включению ребенка нужно: 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объяснения детям «к нам придет мальчик, он болен, с ним надо быть заботливыми...»;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предварительное знакомство родителей группы друг с другом и с детьми;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детей надо, если у ребенка есть недостатки, которые обычно становятся предметом насмешек;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родителей надо, если есть опасность, что дети будут перенимать нежелательное поведение;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готовить группу, так как это дискриминирует ребенка с нарушениями;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группу заранее не надо, а нужно быть готовыми не оставлять вопросы детей и родителей без ответа; </w:t>
      </w:r>
    </w:p>
    <w:p w:rsidR="00617FE4" w:rsidRPr="00617FE4" w:rsidRDefault="00617FE4" w:rsidP="00617FE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что, интегрируя ребенка с нарушениями в обычную группу, мы лишаем его заботы и внимания специалистов: </w:t>
      </w:r>
    </w:p>
    <w:p w:rsidR="00617FE4" w:rsidRPr="00617FE4" w:rsidRDefault="00617FE4" w:rsidP="00617FE4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согласен; </w:t>
      </w:r>
    </w:p>
    <w:p w:rsidR="00617FE4" w:rsidRPr="00617FE4" w:rsidRDefault="00617FE4" w:rsidP="00617FE4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согласен, в дальнейшей жизни ребенку нужно привыкать к тому, что он может быть иногда обойден вниманием других людей</w:t>
      </w:r>
    </w:p>
    <w:p w:rsidR="00617FE4" w:rsidRPr="00617FE4" w:rsidRDefault="00617FE4" w:rsidP="00617FE4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он может учиться у других детей;</w:t>
      </w:r>
    </w:p>
    <w:p w:rsidR="00617FE4" w:rsidRPr="00617FE4" w:rsidRDefault="00617FE4" w:rsidP="00617FE4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согласен, предлагаю слово «забота» понимать шире; другое________________________________________.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учреждения с родителями, где проводится интеграция, должно быть указано, что:</w:t>
      </w:r>
    </w:p>
    <w:p w:rsidR="00617FE4" w:rsidRPr="00617FE4" w:rsidRDefault="00617FE4" w:rsidP="00617FE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учреждении проводятся интегративные программы;</w:t>
      </w:r>
    </w:p>
    <w:p w:rsidR="00617FE4" w:rsidRPr="00617FE4" w:rsidRDefault="00617FE4" w:rsidP="00617FE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интеграция полезна как для обычных детей, так и для детей с проблемами; </w:t>
      </w:r>
    </w:p>
    <w:p w:rsidR="00617FE4" w:rsidRPr="00617FE4" w:rsidRDefault="00617FE4" w:rsidP="00617FE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должно быть указано, так как ребенок с нарушениями должен иметь возможность реализовать свое право посещать любое учреждение общего типа; </w:t>
      </w:r>
    </w:p>
    <w:p w:rsidR="00617FE4" w:rsidRPr="00617FE4" w:rsidRDefault="00617FE4" w:rsidP="00617FE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другое___________________________________________.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типа «он больной, у него проблемы, его диагноз...» сразу приводит к исключению (изоляции, особому отношению):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согласен; 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согласен, это сделает людей более заботливыми и внимательными;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зависит от того, что кроме этого будет сказано про человека с нарушениями, 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должно быть основной характеристикой; 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– это конфиденциальная информация, и разглашение ее является нарушением прав человека;</w:t>
      </w:r>
    </w:p>
    <w:p w:rsidR="00617FE4" w:rsidRPr="00617FE4" w:rsidRDefault="00617FE4" w:rsidP="00617FE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интегрировать можно не всех детей, и для этого нужно разработать четкие критерии для возможной интеграции:</w:t>
      </w:r>
    </w:p>
    <w:p w:rsidR="00617FE4" w:rsidRPr="00617FE4" w:rsidRDefault="00617FE4" w:rsidP="00617F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согласен; </w:t>
      </w:r>
    </w:p>
    <w:p w:rsidR="00617FE4" w:rsidRPr="00617FE4" w:rsidRDefault="00617FE4" w:rsidP="00617F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нужны, чтобы не интегрировать детей, которые могут представлять опасность для физического и психического здоровья обычных детей; </w:t>
      </w:r>
    </w:p>
    <w:p w:rsidR="00617FE4" w:rsidRPr="00617FE4" w:rsidRDefault="00617FE4" w:rsidP="00617F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можно и нужно всех детей;</w:t>
      </w:r>
    </w:p>
    <w:p w:rsidR="00617FE4" w:rsidRPr="00617FE4" w:rsidRDefault="00617FE4" w:rsidP="00617F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критерием для включения особых детей в группу должно быть: 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наблюдаемое у особого ребенка проявление потребности в общении с другими; 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родителей ребенка с проблемами интегрировать его;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быть не должно, так как они ограничивают потенциальные возможности ребенка, которые он, вероятно, мог бы проявить, находясь в коллективе обычных детей;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могут быть только дети, передвигающиеся самостоятельно;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ли у нас право исключать отдельных людей из социальной жизни?</w:t>
      </w:r>
    </w:p>
    <w:p w:rsidR="00617FE4" w:rsidRPr="00617FE4" w:rsidRDefault="00617FE4" w:rsidP="00617FE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распознать, полезна ли ребенку интеграция: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легко, для этого достаточно узнать, хочет ли он идти в детский сад (школу); 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для этого достаточно спросить, как считают родители;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надо посмотреть, справляется ли он с программой;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легко, так как можно проследить, есть ли изменения в его развитии; 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трудно, так как изменения в развитии не всегда заметны и могут проявиться не сразу;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это вообще нет необходимости оценивать, так как интеграция реализует право ребенка быть не </w:t>
      </w:r>
      <w:proofErr w:type="spellStart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дискриминированым</w:t>
      </w:r>
      <w:proofErr w:type="spellEnd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FE4" w:rsidRPr="00617FE4" w:rsidRDefault="00617FE4" w:rsidP="00617FE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количество детей с нарушениями в группе (классе) должно быть не больше двух: 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согласен; 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согласен, считаю, что должна быть «группа в группе», чтобы детям с нарушениями было легче «ощущать себя группой, другими и нести свою культуру»;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особых и обычных в группе должно отражать соотношение в популяции;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 важно, важно, чтобы пребывание в такой группе было комфортно для тех и для других;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ассистент, сопровождающий ребенка с особыми потребностями: 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обязательно, потому что он помогает ребенку и воспитателям; 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нужен, потому что он выделяет ребенка из группы; 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зависит от конкретного ребенка и воспитателей;</w:t>
      </w:r>
    </w:p>
    <w:p w:rsidR="00617FE4" w:rsidRPr="00617FE4" w:rsidRDefault="00617FE4" w:rsidP="00617FE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которые проводит педагог с детьми в интегрированной группе: </w:t>
      </w:r>
    </w:p>
    <w:p w:rsidR="00617FE4" w:rsidRPr="00617FE4" w:rsidRDefault="00617FE4" w:rsidP="00617FE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обращать внимание детей на то, что у какого-то ребенка есть проблемы и его надо опекать и жалеть;</w:t>
      </w:r>
    </w:p>
    <w:p w:rsidR="00617FE4" w:rsidRPr="00617FE4" w:rsidRDefault="00617FE4" w:rsidP="00617FE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обращать внимание на то, что все дети разные и формировать уважительное отношение друг к другу; </w:t>
      </w:r>
    </w:p>
    <w:p w:rsidR="00617FE4" w:rsidRPr="00617FE4" w:rsidRDefault="00617FE4" w:rsidP="00617FE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организованы так, чтобы у каждого ребенка были выделены сильные стороны, в том числе и у ребенка с нарушениями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бояться того, что ребенок с нарушениями может иногда почувствовать себя отверженным и обособленным в группе обычных детей</w:t>
      </w:r>
    </w:p>
    <w:p w:rsidR="00617FE4" w:rsidRPr="00617FE4" w:rsidRDefault="00617FE4" w:rsidP="00617FE4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 в любой субкультуре есть исключенные, это нормально;</w:t>
      </w:r>
    </w:p>
    <w:p w:rsidR="00617FE4" w:rsidRPr="00617FE4" w:rsidRDefault="00617FE4" w:rsidP="00617FE4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согласен, если он всегда находится в группе себе подобных, этой травмы может не быть вообще; </w:t>
      </w:r>
    </w:p>
    <w:p w:rsidR="00617FE4" w:rsidRPr="00617FE4" w:rsidRDefault="00617FE4" w:rsidP="00617FE4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с нарушениями выходят из специальной школы, они не приспособлены к социальной жизни, им трудно воспользоваться приобретенными знаниями и профессиональными навыками. Это происходит потому, что образование детей с нарушениями в специальных школах не дает им возможности получить широкий опыт социального взаимодействия:</w:t>
      </w:r>
    </w:p>
    <w:p w:rsidR="00617FE4" w:rsidRPr="00617FE4" w:rsidRDefault="00617FE4" w:rsidP="00617FE4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согласен с этой мыслью, разделяю ее; </w:t>
      </w:r>
    </w:p>
    <w:p w:rsidR="00617FE4" w:rsidRPr="00617FE4" w:rsidRDefault="00617FE4" w:rsidP="00617FE4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согласен, для детей с нарушениями в развитии важнее научиться обслуживать себя и приобрести профессиональные навыки, чем учиться социальному взаимодействию;</w:t>
      </w:r>
    </w:p>
    <w:p w:rsidR="00617FE4" w:rsidRPr="00617FE4" w:rsidRDefault="00617FE4" w:rsidP="00617FE4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школа дает образование, учит писать и читать, а это самое главное, что нужно ребенку в нашем обществе;</w:t>
      </w:r>
    </w:p>
    <w:p w:rsidR="00617FE4" w:rsidRPr="00617FE4" w:rsidRDefault="00617FE4" w:rsidP="00617FE4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интегративная школа с профессиональной подготовкой может решить эту проблему;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коррекционная педагогика всегда будет против процесса интеграции, так как это «уводит» большие деньги: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согласен, считаю, что коррекционная педагогика - главный инициатор интеграции;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и считаю, что коррекционные педагоги никогда не поделятся «специальными» знаниями, даже если обычный учитель захочет их взять;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и считаю, что подготовка обычных педагогов недостаточна для интеграции, им необходимо дополнительное образование в этой области; 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согласен, учреждения коррекционной педагогики могут стать ресурсными методическими центрами для поддержки детей, родителей и профессионалов в системе общего образования; 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другое___________________________________.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Интеграция – это политика, а на самом деле обычным детям вредно обучаться рядом с детьми с нарушениями. Они перенимают их поведение, им не за кем тянуться, они отвлекаются и тревожатся: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согласен, детям для обучения требуется максимальный комфорт – как обычным, так и с нарушениями; 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жизнь вообще – штука тревожная; •решение этого вопроса полностью зависит от нашей системы ценностей;</w:t>
      </w:r>
    </w:p>
    <w:p w:rsidR="00617FE4" w:rsidRPr="00617FE4" w:rsidRDefault="00617FE4" w:rsidP="00617FE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это все просто политкорректность, на самом деле с дураками рядом находиться вредно и неприятно, просто сейчас уже неприлично об этом говорить: 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принципе, согласен; 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возмущен;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согласен, но понимаю такое мнение как часть ситуации; 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так может говорить человек необразованный и некультурный;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так может сказать и очень образованный человек, и в этом и есть проблема;</w:t>
      </w:r>
    </w:p>
    <w:p w:rsidR="00617FE4" w:rsidRPr="00617FE4" w:rsidRDefault="00617FE4" w:rsidP="00617FE4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Полагаю, что это естественно – отторгать непохожее на себя (чужую культуру, непохожую внешность, иной способ мышления и передвижения). Это естественное чувство лежит в основе стереотипов и предрассудков, и поэтому их невозможно до конца преодолеть: </w:t>
      </w:r>
    </w:p>
    <w:p w:rsidR="00617FE4" w:rsidRPr="00617FE4" w:rsidRDefault="00617FE4" w:rsidP="00617FE4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совсем согласен, думаю, что опыт, знания и повышение уровня культуры помогают преодолеть предрассудки и </w:t>
      </w:r>
      <w:proofErr w:type="spellStart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недопустить</w:t>
      </w:r>
      <w:proofErr w:type="spellEnd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дискриминации;</w:t>
      </w:r>
    </w:p>
    <w:p w:rsidR="00617FE4" w:rsidRPr="00617FE4" w:rsidRDefault="00617FE4" w:rsidP="00617FE4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чувства существуют, но уважительное отношение к ним и их обсуждение может способствовать формированию большей терпимости; </w:t>
      </w:r>
    </w:p>
    <w:p w:rsidR="00617FE4" w:rsidRPr="00617FE4" w:rsidRDefault="00617FE4" w:rsidP="00617FE4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другое______________________________________. </w:t>
      </w: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Ситуация может меняться благодаря созданию «позитивного образа человека с нарушениями» - фильмы, выставки, книги, спектакли: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 интеграция должна стать частью общей культуры, тогда и педагогам будет легче выполнять свою работу;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согласен, так как это все - уловки, люди никогда не смогут смириться с тем, что рядом сильно отличающийся человек;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Демонстрируя другим свое позитивное отношение к человеку с нарушениями, педагог развивает субкультуру учреждения – все постепенно понимают, что к «особым» людям здесь принято относиться таким образом, и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согласен, так как это вполне может быть показухой;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другое______________________________________________.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Вопрос об интеграции требует предварительных исследований. Необходимо сначала изучить западный и российский опыт, провести достаточное количество исследований, а затем уже распространять его: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согласен, необходимо изучить чужие ошибки, чтобы, по возможности, избежать собственных;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согласен, все равно нет подхода, эффективного для всех детей;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согласен, пока проводятся предварительные исследования, тысячи детей, которые могли бы быть интегрированы, </w:t>
      </w:r>
      <w:proofErr w:type="spellStart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сегрегируются</w:t>
      </w:r>
      <w:proofErr w:type="spellEnd"/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Люди, которые отстаивают идею интеграции, делают это, потому что: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считают, что люди с нарушениями посланы Богом, чтобы «здоровые» могли обрести спасение с их помощью;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хотят изменить людей с нарушениями в лучшую сторону;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общение с людьми с нарушениями может помочь обычным людям стать более толерантными и терпимыми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видят в этой работе свое призвание;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помочь людям с нарушениями;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 в этом основы для справедливого общества;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другое_________________________________. 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 меня есть личный опыт интеграции детей: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в качестве родителя;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в качестве профессионала; 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наблюдал(а) на детской площадке;</w:t>
      </w:r>
    </w:p>
    <w:p w:rsidR="00617FE4" w:rsidRPr="00617FE4" w:rsidRDefault="00617FE4" w:rsidP="00617FE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другое____________________________________.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возраст____________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муж жен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положение_______________________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собственных детей__________________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специальность - профессия______________________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стаж работы в исследуемой области________________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позволила ли работа над опросником задуматься над чем-то новым, натолкнула-ли на новые мысли?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да____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скорее, да___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скорее, нет___ 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нет_____</w:t>
      </w:r>
    </w:p>
    <w:p w:rsidR="00617FE4" w:rsidRPr="00617FE4" w:rsidRDefault="00617FE4" w:rsidP="0061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B7" w:rsidRDefault="00617FE4" w:rsidP="00617F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Закончите, пожалуйста, предложение: «Заполнив этот опросник,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____________________________________________________________________________________________________________________________________________________________________________________________________».</w:t>
      </w:r>
    </w:p>
    <w:p w:rsidR="009A51D4" w:rsidRDefault="009A51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11E3" w:rsidRPr="003411E3" w:rsidRDefault="003411E3" w:rsidP="00341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1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"Я и инклюзивное образование"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Укажите, пожалуйста, Ваши данные (при желании анкета может остаться анонимной):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Укажите, пожалуйста, Ваш стаж педагогической работы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Укажите, пожалуйста, Ваше образование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Укажите, пожалуйста, Вашу должность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тип образовательного учреждения, в котором Вы работаете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имеющуюся у Вас квалификационную категорию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Где и когда в течение последних 5 лет Вы проходили курсовую подготовку, по какой теме?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Проходили ли Вы обучение или подготовку для работы с детьми, имеющими ограниченные возможности здоровья, в том числе с детьми-инвалидами?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Работали Вы раньше с детьми с ограниченными возможностями здоровья, в том числе с детьми-инвалидами?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Укажите категорию детей с ограниченными возможностями здоровья, с которыми Вам приходилось работать или сталкиваться в профессиональной деятельности: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нарушениями слуха;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нарушениями зрения;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нарушениями речи;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нарушениями опорно-двигательного аппарата (в том числе с детским церебральным параличом);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задержкой психического развития;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умственной отсталостью;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расстройствами аутистического спектра;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тяжелыми соматическими заболеваниями;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нарушениями поведения.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инклюзивное образование (его принципы, задачи)? 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чем, по Вашему мнению, назначение инклюзивного образования?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Вы относитесь к детям с ограниченными возможностями здоровья и инклюзивному образованию?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Почему Вы обратились к проблемам организации инклюзивного образования? </w:t>
      </w:r>
    </w:p>
    <w:p w:rsidR="003411E3" w:rsidRPr="003411E3" w:rsidRDefault="003411E3" w:rsidP="0034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D658C2" w:rsidRDefault="003411E3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Готовы ли вы работать с детьми, имеющими нарушения в физическо</w:t>
      </w:r>
      <w:r w:rsidR="00D658C2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(или) психическом развитии?</w:t>
      </w:r>
    </w:p>
    <w:p w:rsidR="00D658C2" w:rsidRDefault="00D658C2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8C2" w:rsidRDefault="00D658C2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2" w:rsidRDefault="00D658C2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2" w:rsidRDefault="00D658C2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2" w:rsidRDefault="00D658C2" w:rsidP="00D658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2" w:rsidRPr="00D658C2" w:rsidRDefault="00D658C2" w:rsidP="00D658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Опросник «Самоанализ затруднений в деятельности педагога»</w:t>
      </w:r>
    </w:p>
    <w:p w:rsidR="00D658C2" w:rsidRPr="00D658C2" w:rsidRDefault="00D658C2" w:rsidP="00D658C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опросник позволяет выявить затруднения и профессиональные проблемы педагогов, а также определить умение проводить самоанализ педагогической деятельности. Выявленные дефициты могут послужить отправной точной при организации работы с педагогами. </w:t>
      </w:r>
    </w:p>
    <w:tbl>
      <w:tblPr>
        <w:tblStyle w:val="a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6661"/>
        <w:gridCol w:w="850"/>
        <w:gridCol w:w="709"/>
        <w:gridCol w:w="850"/>
        <w:gridCol w:w="851"/>
      </w:tblGrid>
      <w:tr w:rsidR="00D658C2" w:rsidRPr="00D658C2" w:rsidTr="00D658C2">
        <w:tc>
          <w:tcPr>
            <w:tcW w:w="564" w:type="dxa"/>
            <w:vMerge w:val="restart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58C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58C2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6661" w:type="dxa"/>
            <w:vMerge w:val="restart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58C2">
              <w:rPr>
                <w:rFonts w:ascii="Times New Roman" w:hAnsi="Times New Roman"/>
                <w:i/>
                <w:sz w:val="24"/>
                <w:szCs w:val="24"/>
              </w:rPr>
              <w:t>Аспекты педагогической деятельности</w:t>
            </w:r>
          </w:p>
        </w:tc>
        <w:tc>
          <w:tcPr>
            <w:tcW w:w="3260" w:type="dxa"/>
            <w:gridSpan w:val="4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58C2">
              <w:rPr>
                <w:rFonts w:ascii="Times New Roman" w:hAnsi="Times New Roman"/>
                <w:i/>
                <w:sz w:val="16"/>
                <w:szCs w:val="16"/>
              </w:rPr>
              <w:t>Степень затруднения</w:t>
            </w:r>
          </w:p>
        </w:tc>
      </w:tr>
      <w:tr w:rsidR="00D658C2" w:rsidRPr="00D658C2" w:rsidTr="00D658C2">
        <w:tc>
          <w:tcPr>
            <w:tcW w:w="564" w:type="dxa"/>
            <w:vMerge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1" w:type="dxa"/>
            <w:vMerge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58C2">
              <w:rPr>
                <w:rFonts w:ascii="Times New Roman" w:hAnsi="Times New Roman"/>
                <w:i/>
                <w:sz w:val="16"/>
                <w:szCs w:val="16"/>
              </w:rPr>
              <w:t>высокая</w:t>
            </w: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58C2">
              <w:rPr>
                <w:rFonts w:ascii="Times New Roman" w:hAnsi="Times New Roman"/>
                <w:i/>
                <w:sz w:val="16"/>
                <w:szCs w:val="16"/>
              </w:rPr>
              <w:t>средняя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58C2">
              <w:rPr>
                <w:rFonts w:ascii="Times New Roman" w:hAnsi="Times New Roman"/>
                <w:i/>
                <w:sz w:val="16"/>
                <w:szCs w:val="16"/>
              </w:rPr>
              <w:t>низкая</w:t>
            </w: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58C2">
              <w:rPr>
                <w:rFonts w:ascii="Times New Roman" w:hAnsi="Times New Roman"/>
                <w:i/>
                <w:sz w:val="16"/>
                <w:szCs w:val="16"/>
              </w:rPr>
              <w:t>нет затруднений</w:t>
            </w: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планирование в условиях инклюзивного образования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ровать образовательный процесс (в соответствии с ФГОС дошкольного образования) в условиях инклюзии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работы, направленной на развитие толерантного детского и взрослого коллективов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Подбор, дозировка и дифференциация домашних заданий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Формулировка целей и задач инклюзивного образования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содержания для каждого ребенка, находящегося в условиях инклюзии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Выстраивание содержания в виде системных учебных задач и их дифференциация в соответствии с различными особенностями детей (в соответствии с возрастом)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практических задач, позволяющих организовывать образовательную деятельность (в ходе режимных моментов и в различных видах детской деятельности), самостоятельную деятельность детей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образовательной деятельности в условиях инклюзии (в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чтение).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активной (включенной) работы детей с учетом их особенностей и возможностей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с разными особенностями в развитии любознательности, активности и инициативности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с разными особенностями в развитии универсальных предпосылок учебной деятельности (умение работать по правилу, по образцу, слушать взрослого и выполнять его инструкции)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с разными особенностями в развитии способности решать интеллектуальные и личностные задачи (проблемы), адекватные возрасту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с разными особенностями в развитии способности управлять своим поведением и планировать свои действия на основе первичных ценностных представлений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5B5BA1">
        <w:trPr>
          <w:trHeight w:val="2957"/>
        </w:trPr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с разными особенностями в развитии первичных представлений о себе, семье, обществе (ближайшем социуме), государстве (стране), мире и природе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 детей отзывчивости и морально – нравственны качеств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индивидуального подхода в инклюзивном образовании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типичных ошибок и затруднений детей в процессе обучения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итоговых и промежуточных результатов освоения программы всеми детьми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динамики развития (личностного, психического) детей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совместного обучения детей с ограниченными возможностями здоровья и их сверстников без ограничений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образовательной деятельности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коллегами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администрацией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детьми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родителями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наглядных пособий и раздаточных материалов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 необходимыми средствами обучения в соответствии с особенностями развития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осведомленность об инклюзивном образовании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C2" w:rsidRPr="00D658C2" w:rsidTr="00D658C2">
        <w:tc>
          <w:tcPr>
            <w:tcW w:w="564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1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научно-методического и учебно-методического сопровождения инклюзивной практики в вашем учреждении </w:t>
            </w:r>
          </w:p>
        </w:tc>
        <w:tc>
          <w:tcPr>
            <w:tcW w:w="850" w:type="dxa"/>
          </w:tcPr>
          <w:p w:rsidR="00D658C2" w:rsidRPr="00D658C2" w:rsidRDefault="00D658C2" w:rsidP="00D65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8C2" w:rsidRPr="00D658C2" w:rsidRDefault="00D658C2" w:rsidP="00D6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E8" w:rsidRDefault="00E23CE8" w:rsidP="005B5B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58C2" w:rsidRPr="005B5BA1" w:rsidRDefault="005B5BA1" w:rsidP="005B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A1">
        <w:rPr>
          <w:rFonts w:ascii="Times New Roman" w:hAnsi="Times New Roman"/>
          <w:bCs/>
          <w:sz w:val="28"/>
          <w:szCs w:val="28"/>
        </w:rPr>
        <w:t>Напишите эссе "Я и инклюзивное образование"</w:t>
      </w:r>
    </w:p>
    <w:p w:rsidR="00D658C2" w:rsidRPr="00D658C2" w:rsidRDefault="00D658C2" w:rsidP="00D658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58C2" w:rsidRPr="00D658C2" w:rsidSect="00617F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D89"/>
    <w:multiLevelType w:val="hybridMultilevel"/>
    <w:tmpl w:val="9B9C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8C2"/>
    <w:multiLevelType w:val="hybridMultilevel"/>
    <w:tmpl w:val="EC4A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7408C"/>
    <w:multiLevelType w:val="hybridMultilevel"/>
    <w:tmpl w:val="96DE4F4C"/>
    <w:lvl w:ilvl="0" w:tplc="2D4E5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9F2422"/>
    <w:multiLevelType w:val="hybridMultilevel"/>
    <w:tmpl w:val="E542D2DE"/>
    <w:lvl w:ilvl="0" w:tplc="46B4D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8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08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8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4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A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E0204"/>
    <w:multiLevelType w:val="hybridMultilevel"/>
    <w:tmpl w:val="1088B5E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CFF"/>
    <w:multiLevelType w:val="hybridMultilevel"/>
    <w:tmpl w:val="52F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6B30"/>
    <w:multiLevelType w:val="hybridMultilevel"/>
    <w:tmpl w:val="95B8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08B0"/>
    <w:multiLevelType w:val="hybridMultilevel"/>
    <w:tmpl w:val="F64C8D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50B7646"/>
    <w:multiLevelType w:val="hybridMultilevel"/>
    <w:tmpl w:val="7430F468"/>
    <w:lvl w:ilvl="0" w:tplc="0A96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27DC"/>
    <w:multiLevelType w:val="hybridMultilevel"/>
    <w:tmpl w:val="998E881E"/>
    <w:lvl w:ilvl="0" w:tplc="529E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2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6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0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01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E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C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E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3C743E"/>
    <w:multiLevelType w:val="hybridMultilevel"/>
    <w:tmpl w:val="91420804"/>
    <w:lvl w:ilvl="0" w:tplc="5630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0C567E"/>
    <w:multiLevelType w:val="hybridMultilevel"/>
    <w:tmpl w:val="B4FA4C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3C01B23"/>
    <w:multiLevelType w:val="hybridMultilevel"/>
    <w:tmpl w:val="690EC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3C2931"/>
    <w:multiLevelType w:val="hybridMultilevel"/>
    <w:tmpl w:val="100E24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5D57C44"/>
    <w:multiLevelType w:val="hybridMultilevel"/>
    <w:tmpl w:val="6AB89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80974"/>
    <w:multiLevelType w:val="hybridMultilevel"/>
    <w:tmpl w:val="9702C40A"/>
    <w:lvl w:ilvl="0" w:tplc="0226CAB8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7D49F5"/>
    <w:multiLevelType w:val="hybridMultilevel"/>
    <w:tmpl w:val="F1A85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3E24D6"/>
    <w:multiLevelType w:val="hybridMultilevel"/>
    <w:tmpl w:val="BC14D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517B49"/>
    <w:multiLevelType w:val="hybridMultilevel"/>
    <w:tmpl w:val="D78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E20FD"/>
    <w:multiLevelType w:val="hybridMultilevel"/>
    <w:tmpl w:val="6EECF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3F10A6"/>
    <w:multiLevelType w:val="hybridMultilevel"/>
    <w:tmpl w:val="C3B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AE9"/>
    <w:multiLevelType w:val="hybridMultilevel"/>
    <w:tmpl w:val="AD6A2F5A"/>
    <w:lvl w:ilvl="0" w:tplc="C728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914BC"/>
    <w:multiLevelType w:val="hybridMultilevel"/>
    <w:tmpl w:val="574C7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D66A6B"/>
    <w:multiLevelType w:val="hybridMultilevel"/>
    <w:tmpl w:val="D2BA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210A"/>
    <w:multiLevelType w:val="hybridMultilevel"/>
    <w:tmpl w:val="5E38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6360BE"/>
    <w:multiLevelType w:val="hybridMultilevel"/>
    <w:tmpl w:val="31829620"/>
    <w:lvl w:ilvl="0" w:tplc="5A5C1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86315"/>
    <w:multiLevelType w:val="hybridMultilevel"/>
    <w:tmpl w:val="2CA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61845"/>
    <w:multiLevelType w:val="hybridMultilevel"/>
    <w:tmpl w:val="3D0A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42570A"/>
    <w:multiLevelType w:val="hybridMultilevel"/>
    <w:tmpl w:val="079416B6"/>
    <w:lvl w:ilvl="0" w:tplc="5C7A4F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B276C"/>
    <w:multiLevelType w:val="hybridMultilevel"/>
    <w:tmpl w:val="3FDA1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0C87"/>
    <w:multiLevelType w:val="hybridMultilevel"/>
    <w:tmpl w:val="A10E4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7726F1"/>
    <w:multiLevelType w:val="hybridMultilevel"/>
    <w:tmpl w:val="AD6A2F5A"/>
    <w:lvl w:ilvl="0" w:tplc="C728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32047"/>
    <w:multiLevelType w:val="hybridMultilevel"/>
    <w:tmpl w:val="D2824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43005D"/>
    <w:multiLevelType w:val="hybridMultilevel"/>
    <w:tmpl w:val="1A1C2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D2645A"/>
    <w:multiLevelType w:val="hybridMultilevel"/>
    <w:tmpl w:val="5FA4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3139E6"/>
    <w:multiLevelType w:val="hybridMultilevel"/>
    <w:tmpl w:val="0CFCA546"/>
    <w:lvl w:ilvl="0" w:tplc="75F485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F057B1"/>
    <w:multiLevelType w:val="hybridMultilevel"/>
    <w:tmpl w:val="D6A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C47FB"/>
    <w:multiLevelType w:val="hybridMultilevel"/>
    <w:tmpl w:val="E2F4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D63B5"/>
    <w:multiLevelType w:val="hybridMultilevel"/>
    <w:tmpl w:val="D3282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3710D0"/>
    <w:multiLevelType w:val="hybridMultilevel"/>
    <w:tmpl w:val="6D364C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38757D0"/>
    <w:multiLevelType w:val="hybridMultilevel"/>
    <w:tmpl w:val="36C47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362DC"/>
    <w:multiLevelType w:val="hybridMultilevel"/>
    <w:tmpl w:val="ADA2A964"/>
    <w:lvl w:ilvl="0" w:tplc="0A96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67D8"/>
    <w:multiLevelType w:val="hybridMultilevel"/>
    <w:tmpl w:val="0A9445FC"/>
    <w:lvl w:ilvl="0" w:tplc="30EE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756059"/>
    <w:multiLevelType w:val="hybridMultilevel"/>
    <w:tmpl w:val="03A6362C"/>
    <w:lvl w:ilvl="0" w:tplc="1E028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4"/>
  </w:num>
  <w:num w:numId="5">
    <w:abstractNumId w:val="2"/>
  </w:num>
  <w:num w:numId="6">
    <w:abstractNumId w:val="5"/>
  </w:num>
  <w:num w:numId="7">
    <w:abstractNumId w:val="21"/>
  </w:num>
  <w:num w:numId="8">
    <w:abstractNumId w:val="35"/>
  </w:num>
  <w:num w:numId="9">
    <w:abstractNumId w:val="25"/>
  </w:num>
  <w:num w:numId="10">
    <w:abstractNumId w:val="27"/>
  </w:num>
  <w:num w:numId="11">
    <w:abstractNumId w:val="42"/>
  </w:num>
  <w:num w:numId="12">
    <w:abstractNumId w:val="16"/>
  </w:num>
  <w:num w:numId="13">
    <w:abstractNumId w:val="22"/>
  </w:num>
  <w:num w:numId="14">
    <w:abstractNumId w:val="34"/>
  </w:num>
  <w:num w:numId="15">
    <w:abstractNumId w:val="1"/>
  </w:num>
  <w:num w:numId="16">
    <w:abstractNumId w:val="33"/>
  </w:num>
  <w:num w:numId="17">
    <w:abstractNumId w:val="0"/>
  </w:num>
  <w:num w:numId="18">
    <w:abstractNumId w:val="13"/>
  </w:num>
  <w:num w:numId="19">
    <w:abstractNumId w:val="19"/>
  </w:num>
  <w:num w:numId="20">
    <w:abstractNumId w:val="40"/>
  </w:num>
  <w:num w:numId="21">
    <w:abstractNumId w:val="12"/>
  </w:num>
  <w:num w:numId="22">
    <w:abstractNumId w:val="30"/>
  </w:num>
  <w:num w:numId="23">
    <w:abstractNumId w:val="29"/>
  </w:num>
  <w:num w:numId="24">
    <w:abstractNumId w:val="18"/>
  </w:num>
  <w:num w:numId="25">
    <w:abstractNumId w:val="14"/>
  </w:num>
  <w:num w:numId="26">
    <w:abstractNumId w:val="32"/>
  </w:num>
  <w:num w:numId="27">
    <w:abstractNumId w:val="38"/>
  </w:num>
  <w:num w:numId="28">
    <w:abstractNumId w:val="39"/>
  </w:num>
  <w:num w:numId="29">
    <w:abstractNumId w:val="11"/>
  </w:num>
  <w:num w:numId="30">
    <w:abstractNumId w:val="36"/>
  </w:num>
  <w:num w:numId="31">
    <w:abstractNumId w:val="7"/>
  </w:num>
  <w:num w:numId="32">
    <w:abstractNumId w:val="6"/>
  </w:num>
  <w:num w:numId="33">
    <w:abstractNumId w:val="15"/>
  </w:num>
  <w:num w:numId="34">
    <w:abstractNumId w:val="37"/>
  </w:num>
  <w:num w:numId="35">
    <w:abstractNumId w:val="9"/>
  </w:num>
  <w:num w:numId="36">
    <w:abstractNumId w:val="43"/>
  </w:num>
  <w:num w:numId="37">
    <w:abstractNumId w:val="3"/>
  </w:num>
  <w:num w:numId="38">
    <w:abstractNumId w:val="8"/>
  </w:num>
  <w:num w:numId="39">
    <w:abstractNumId w:val="41"/>
  </w:num>
  <w:num w:numId="40">
    <w:abstractNumId w:val="31"/>
  </w:num>
  <w:num w:numId="41">
    <w:abstractNumId w:val="10"/>
  </w:num>
  <w:num w:numId="42">
    <w:abstractNumId w:val="28"/>
  </w:num>
  <w:num w:numId="43">
    <w:abstractNumId w:val="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55"/>
    <w:rsid w:val="001C77F8"/>
    <w:rsid w:val="003411E3"/>
    <w:rsid w:val="005B5BA1"/>
    <w:rsid w:val="00617FE4"/>
    <w:rsid w:val="007F4355"/>
    <w:rsid w:val="009A51D4"/>
    <w:rsid w:val="00BE2271"/>
    <w:rsid w:val="00C2160E"/>
    <w:rsid w:val="00D658C2"/>
    <w:rsid w:val="00E23CE8"/>
    <w:rsid w:val="00E30797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B77F"/>
  <w15:chartTrackingRefBased/>
  <w15:docId w15:val="{04530C34-4FEC-49D1-B740-0CFFD2A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7FE4"/>
  </w:style>
  <w:style w:type="paragraph" w:styleId="a3">
    <w:name w:val="List Paragraph"/>
    <w:basedOn w:val="a"/>
    <w:uiPriority w:val="99"/>
    <w:qFormat/>
    <w:rsid w:val="00617F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17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17F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1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7FE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17FE4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1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17F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7FE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7FE4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7F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7FE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17F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7F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17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cp:lastPrinted>2017-02-27T09:39:00Z</cp:lastPrinted>
  <dcterms:created xsi:type="dcterms:W3CDTF">2017-03-09T16:25:00Z</dcterms:created>
  <dcterms:modified xsi:type="dcterms:W3CDTF">2018-03-05T18:19:00Z</dcterms:modified>
</cp:coreProperties>
</file>