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b/>
          <w:bCs/>
          <w:sz w:val="28"/>
          <w:szCs w:val="28"/>
        </w:rPr>
        <w:t>Консультация для родителей на тему: «Патриотическое воспитание детей 4-5 лет».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Нравственно-патриотическое воспитание детей – одно из основных задач дошкольно</w:t>
      </w:r>
      <w:r>
        <w:rPr>
          <w:rFonts w:ascii="Times New Roman" w:hAnsi="Times New Roman"/>
          <w:sz w:val="28"/>
          <w:szCs w:val="28"/>
        </w:rPr>
        <w:t>го</w:t>
      </w:r>
      <w:r w:rsidRPr="000875FE">
        <w:rPr>
          <w:rFonts w:ascii="Times New Roman" w:hAnsi="Times New Roman"/>
          <w:sz w:val="28"/>
          <w:szCs w:val="28"/>
        </w:rPr>
        <w:t xml:space="preserve"> образовательного учреждения, важным условием которого является тесная взаимосвязь с родителями, семьёй. Духовный, творческий патриотизм надо прививать с раннего детства.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Ведь с воспитания чувства привязанности к родной улице, к родному детскому саду, семье начинается формирование того фундамента, на котором будет вырастать более сложное образование-чувство любви к своему Отечеству.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Для формирования чувства патриотизма очень важно давать детям начальные знания о Родине, представления о нашей стране, родной семье, родном городе, природе, народе, обычаях, истории, культуре.</w:t>
      </w:r>
      <w:r w:rsidR="00D83DAD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19450" cy="4105275"/>
            <wp:effectExtent l="1905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Итак, нравственно-патриотическое воспитание детей 4-5 лет строится по следующим направлениям: </w:t>
      </w:r>
      <w:r w:rsidRPr="000875FE">
        <w:rPr>
          <w:rFonts w:ascii="Times New Roman" w:hAnsi="Times New Roman"/>
          <w:b/>
          <w:bCs/>
          <w:sz w:val="28"/>
          <w:szCs w:val="28"/>
        </w:rPr>
        <w:t>Родная семья, родной дом, родной детский сад, родной город, родная страна, приобщение к русской культуре.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b/>
          <w:bCs/>
          <w:sz w:val="28"/>
          <w:szCs w:val="28"/>
        </w:rPr>
        <w:t>Родная семья. </w:t>
      </w:r>
      <w:r w:rsidRPr="000875FE">
        <w:rPr>
          <w:rFonts w:ascii="Times New Roman" w:hAnsi="Times New Roman"/>
          <w:sz w:val="28"/>
          <w:szCs w:val="28"/>
        </w:rPr>
        <w:t>Мир ребёнка начинается с его семьи, впервые он осознаёт себя человеком-членом семейного сообщества. У них воспитываются гуманные отношения к своим близким, уточняются представления детей о занятиях, об именах близких людей, о семейных историях, традициях.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Рекомендуем чаще проводить беседы к пониманию того, что семья-это мама, папа, дети, бабушка, дедушка. В семье все друг друга любят: старшие заботятся о младших, младшие стараются помогать старшим. Обратить внимание на то, что у каждого члена семьи есть свои обязанности: мама готовит, гладит, папа ремонтирует бытовую технику и т.д. Без помощи родителей решить эту задачу невозможно.</w:t>
      </w:r>
    </w:p>
    <w:p w:rsidR="0028515E" w:rsidRDefault="0028515E" w:rsidP="0028515E">
      <w:pPr>
        <w:rPr>
          <w:rFonts w:ascii="Times New Roman" w:hAnsi="Times New Roman"/>
          <w:b/>
          <w:bCs/>
          <w:sz w:val="28"/>
          <w:szCs w:val="28"/>
        </w:rPr>
      </w:pPr>
    </w:p>
    <w:p w:rsidR="0028515E" w:rsidRDefault="0028515E" w:rsidP="0028515E">
      <w:pPr>
        <w:rPr>
          <w:rFonts w:ascii="Times New Roman" w:hAnsi="Times New Roman"/>
          <w:b/>
          <w:bCs/>
          <w:sz w:val="28"/>
          <w:szCs w:val="28"/>
        </w:rPr>
      </w:pP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b/>
          <w:bCs/>
          <w:sz w:val="28"/>
          <w:szCs w:val="28"/>
        </w:rPr>
        <w:t>Родной дом, город, детский сад. </w:t>
      </w:r>
      <w:r w:rsidRPr="000875FE">
        <w:rPr>
          <w:rFonts w:ascii="Times New Roman" w:hAnsi="Times New Roman"/>
          <w:sz w:val="28"/>
          <w:szCs w:val="28"/>
        </w:rPr>
        <w:t xml:space="preserve">В средней группе детям ещё трудно представить себе город, потому что их жизнь в основном ограничивается тем </w:t>
      </w:r>
      <w:r w:rsidR="00D83DAD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76200</wp:posOffset>
            </wp:positionH>
            <wp:positionV relativeFrom="line">
              <wp:posOffset>317500</wp:posOffset>
            </wp:positionV>
            <wp:extent cx="3562350" cy="4000500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5FE">
        <w:rPr>
          <w:rFonts w:ascii="Times New Roman" w:hAnsi="Times New Roman"/>
          <w:sz w:val="28"/>
          <w:szCs w:val="28"/>
        </w:rPr>
        <w:t>микрорайоном, где они живут.</w:t>
      </w:r>
    </w:p>
    <w:p w:rsidR="0028515E" w:rsidRDefault="0028515E" w:rsidP="0028515E">
      <w:pPr>
        <w:rPr>
          <w:rFonts w:ascii="Times New Roman" w:hAnsi="Times New Roman"/>
          <w:sz w:val="28"/>
          <w:szCs w:val="28"/>
        </w:rPr>
      </w:pP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Поэтому, прежде всего, необходимо знакомить детей с домами, детским садом, с близлежащими улицами.</w:t>
      </w:r>
    </w:p>
    <w:p w:rsidR="0028515E" w:rsidRDefault="0028515E" w:rsidP="0028515E">
      <w:pPr>
        <w:rPr>
          <w:rFonts w:ascii="Times New Roman" w:hAnsi="Times New Roman"/>
          <w:sz w:val="28"/>
          <w:szCs w:val="28"/>
        </w:rPr>
      </w:pP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Рекомендуем обращать внимание детей: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- дома бывают разной высоты (многоэтажные, 5 этажные, двухэтажные), построены из разных материалов (из кирпича, из блоков и т.д.).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- улиц много, каждая имеет своё название, у каждого дома есть номер, что подводит к необходимости знать свой домашний адрес.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- на всё положительное, что происходит вокруг - построили новый магазин, посадили деревья и т.д.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- на труд людей по благоустройству города - это работа дворников, мусороуборочных машин, посадка зелёных насаждений и т.д.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- на достопримечательности родного города.</w:t>
      </w:r>
    </w:p>
    <w:p w:rsidR="0028515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Постепенно дети начнут понимать, что они тоже жители города и могут что-то сделать, чтобы их родной город был красивым и чистым.</w:t>
      </w:r>
    </w:p>
    <w:p w:rsidR="0028515E" w:rsidRPr="000875FE" w:rsidRDefault="00D83DAD" w:rsidP="0028515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3562350" cy="489585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15E" w:rsidRDefault="0028515E" w:rsidP="0028515E">
      <w:pPr>
        <w:rPr>
          <w:rFonts w:ascii="Times New Roman" w:hAnsi="Times New Roman"/>
          <w:b/>
          <w:bCs/>
          <w:sz w:val="28"/>
          <w:szCs w:val="28"/>
        </w:rPr>
      </w:pPr>
    </w:p>
    <w:p w:rsidR="0028515E" w:rsidRDefault="0028515E" w:rsidP="0028515E">
      <w:pPr>
        <w:rPr>
          <w:rFonts w:ascii="Times New Roman" w:hAnsi="Times New Roman"/>
          <w:b/>
          <w:bCs/>
          <w:sz w:val="28"/>
          <w:szCs w:val="28"/>
        </w:rPr>
      </w:pP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b/>
          <w:bCs/>
          <w:sz w:val="28"/>
          <w:szCs w:val="28"/>
        </w:rPr>
        <w:lastRenderedPageBreak/>
        <w:t>Основная задача</w:t>
      </w:r>
      <w:r w:rsidRPr="000875FE">
        <w:rPr>
          <w:rFonts w:ascii="Times New Roman" w:hAnsi="Times New Roman"/>
          <w:sz w:val="28"/>
          <w:szCs w:val="28"/>
        </w:rPr>
        <w:t> - показать красоту родного города и вызвать восхищение детей.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Необходимо дать детям понятие город и село (деревня). Рассматривание герба города, иллюстраций, фотографий, чтение стихов о городе, экскурсии по городу.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Так воспитывается гордость за свою малую родину, желание сделать её лучше.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</w:p>
    <w:p w:rsidR="0028515E" w:rsidRDefault="0028515E" w:rsidP="0028515E">
      <w:pPr>
        <w:rPr>
          <w:rFonts w:ascii="Times New Roman" w:hAnsi="Times New Roman"/>
          <w:b/>
          <w:bCs/>
          <w:sz w:val="28"/>
          <w:szCs w:val="28"/>
        </w:rPr>
      </w:pPr>
    </w:p>
    <w:p w:rsidR="0028515E" w:rsidRDefault="0028515E" w:rsidP="0028515E">
      <w:pPr>
        <w:rPr>
          <w:rFonts w:ascii="Times New Roman" w:hAnsi="Times New Roman"/>
          <w:b/>
          <w:bCs/>
          <w:sz w:val="28"/>
          <w:szCs w:val="28"/>
        </w:rPr>
      </w:pPr>
    </w:p>
    <w:p w:rsidR="0028515E" w:rsidRDefault="0028515E" w:rsidP="0028515E">
      <w:pPr>
        <w:rPr>
          <w:rFonts w:ascii="Times New Roman" w:hAnsi="Times New Roman"/>
          <w:b/>
          <w:bCs/>
          <w:sz w:val="28"/>
          <w:szCs w:val="28"/>
        </w:rPr>
      </w:pP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b/>
          <w:bCs/>
          <w:sz w:val="28"/>
          <w:szCs w:val="28"/>
        </w:rPr>
        <w:t>Родная природа.</w:t>
      </w:r>
      <w:r w:rsidRPr="000875FE">
        <w:rPr>
          <w:rFonts w:ascii="Times New Roman" w:hAnsi="Times New Roman"/>
          <w:sz w:val="28"/>
          <w:szCs w:val="28"/>
        </w:rPr>
        <w:t> Любовь к родной природе - одно из проявлений патриотизма. При ознакомлении с родной природой дети средней группы получают сначала элементарные сведения о природе участка детского сада, затем краеведческие сведения о природе. И в старшей и подготовительной группах - общие географические сведения о России, природе родного края, реках, растениях, лекарственных травах, животном мире.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Воспитывается умение эстетически воспринимать красоту окружающего мира, относится к природе поэтически, эмоционально, бережно, желание больше узнать о родной природе.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b/>
          <w:bCs/>
          <w:sz w:val="28"/>
          <w:szCs w:val="28"/>
        </w:rPr>
        <w:t>Родная страна. </w:t>
      </w:r>
      <w:r w:rsidRPr="000875FE">
        <w:rPr>
          <w:rFonts w:ascii="Times New Roman" w:hAnsi="Times New Roman"/>
          <w:sz w:val="28"/>
          <w:szCs w:val="28"/>
        </w:rPr>
        <w:t>Основная задача в работе по знакомству детей средней группы с родной страной - вызвать у них чувство восхищения и восторга красотой своей Родины.</w:t>
      </w:r>
    </w:p>
    <w:p w:rsidR="0028515E" w:rsidRPr="000875FE" w:rsidRDefault="00D83DAD" w:rsidP="0028515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44450</wp:posOffset>
            </wp:positionH>
            <wp:positionV relativeFrom="line">
              <wp:posOffset>90805</wp:posOffset>
            </wp:positionV>
            <wp:extent cx="3209925" cy="4667250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15E" w:rsidRPr="000875FE">
        <w:rPr>
          <w:rFonts w:ascii="Times New Roman" w:hAnsi="Times New Roman"/>
          <w:sz w:val="28"/>
          <w:szCs w:val="28"/>
        </w:rPr>
        <w:t xml:space="preserve">Детей знакомим с государственными символами России: гербом, флагом, гимном. </w:t>
      </w:r>
      <w:r w:rsidR="0028515E" w:rsidRPr="000875FE">
        <w:rPr>
          <w:rFonts w:ascii="Times New Roman" w:hAnsi="Times New Roman"/>
          <w:sz w:val="28"/>
          <w:szCs w:val="28"/>
        </w:rPr>
        <w:lastRenderedPageBreak/>
        <w:t>Рассматриваем иллюстрации с изображением лесов, полей, рек, морей, гор, подчёркивая этим, что Россия - страна красивая и большая.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b/>
          <w:bCs/>
          <w:sz w:val="28"/>
          <w:szCs w:val="28"/>
        </w:rPr>
        <w:t>Родная культура. </w:t>
      </w:r>
      <w:r w:rsidRPr="000875FE">
        <w:rPr>
          <w:rFonts w:ascii="Times New Roman" w:hAnsi="Times New Roman"/>
          <w:sz w:val="28"/>
          <w:szCs w:val="28"/>
        </w:rPr>
        <w:t>Очень важно привить детям чувство любви и уважения к культурным ценностям и традициям русского народа, знакомить детей с устным народным творчеством: сказками, былинами, потешками, праздниками и обрядами, народным декоративно-прикладным искусством. Формировать у детей общие представления о народной культуре, её богатстве и красоте.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Рекомендуем приобщать детей к русской культуре, рассказывать им русские народные сказки (привлекать их к тому, как одеты герои сказок), послушать аудиозаписи русских народных песен, заучивание русских народных потешек, знакомить с предметами народно-прикладного искусства- дымковской игрушкой, матрёшками, хохломскими изделиями.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Тогда дети получат представления о России, как о стране большой и красивой, о талантливом русском народе. Это вызывает чувство любви и гордости за свою страну и свой народ.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Как бы не менялось общество, воспитание у подрастающего поколения любви к своей Родине, гордости необходимо всегда.</w:t>
      </w:r>
    </w:p>
    <w:p w:rsidR="0028515E" w:rsidRPr="000875FE" w:rsidRDefault="0028515E" w:rsidP="0028515E">
      <w:pPr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>Таким образом, воспитать патриота надо на конкретных героических примерах, исторических событиях на народных традициях и правилах, по которым веками жила могучая Россия.</w:t>
      </w:r>
    </w:p>
    <w:p w:rsidR="00A22519" w:rsidRDefault="00D83DAD"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1080135</wp:posOffset>
            </wp:positionH>
            <wp:positionV relativeFrom="line">
              <wp:posOffset>285115</wp:posOffset>
            </wp:positionV>
            <wp:extent cx="4000500" cy="25336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15E"/>
    <w:rsid w:val="0028515E"/>
    <w:rsid w:val="00A22519"/>
    <w:rsid w:val="00D8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Юдина</dc:creator>
  <cp:lastModifiedBy>family</cp:lastModifiedBy>
  <cp:revision>2</cp:revision>
  <dcterms:created xsi:type="dcterms:W3CDTF">2022-03-26T17:42:00Z</dcterms:created>
  <dcterms:modified xsi:type="dcterms:W3CDTF">2022-03-26T17:42:00Z</dcterms:modified>
</cp:coreProperties>
</file>