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Default="00415C40" w:rsidP="00A77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324600" cy="900385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4" t="11804"/>
                    <a:stretch/>
                  </pic:blipFill>
                  <pic:spPr bwMode="auto">
                    <a:xfrm>
                      <a:off x="0" y="0"/>
                      <a:ext cx="6323346" cy="900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15C40" w:rsidRDefault="00415C40" w:rsidP="00A77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77D2D" w:rsidRPr="006A0786" w:rsidRDefault="00305196" w:rsidP="00A77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A0786">
        <w:rPr>
          <w:rFonts w:ascii="Times New Roman" w:hAnsi="Times New Roman" w:cs="Times New Roman"/>
          <w:b/>
          <w:sz w:val="28"/>
        </w:rPr>
        <w:lastRenderedPageBreak/>
        <w:t>1. Общие характеристики заведения</w:t>
      </w:r>
    </w:p>
    <w:p w:rsidR="00A77D2D" w:rsidRPr="00A77D2D" w:rsidRDefault="00A77D2D" w:rsidP="00A77D2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96" w:rsidRPr="00305196" w:rsidRDefault="00305196" w:rsidP="0030519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3051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5196" w:rsidRDefault="00305196" w:rsidP="0030519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с 197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05196" w:rsidRDefault="00305196" w:rsidP="00305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05196" w:rsidRPr="00342A71" w:rsidRDefault="00305196" w:rsidP="003051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A71">
        <w:rPr>
          <w:rFonts w:ascii="Times New Roman" w:hAnsi="Times New Roman" w:cs="Times New Roman"/>
          <w:b/>
          <w:bCs/>
          <w:sz w:val="24"/>
          <w:szCs w:val="28"/>
        </w:rPr>
        <w:t xml:space="preserve">Лицензия на осуществление образовательной деятельности: </w:t>
      </w:r>
      <w:r w:rsidRPr="00342A71">
        <w:rPr>
          <w:rFonts w:ascii="Times New Roman" w:hAnsi="Times New Roman" w:cs="Times New Roman"/>
          <w:sz w:val="24"/>
          <w:szCs w:val="28"/>
        </w:rPr>
        <w:t xml:space="preserve"> серия 76Л02   №0000477 Регистрационный № 1027600621300   Приказ от 21.08.2015 г.  № 392/05-03. </w:t>
      </w:r>
    </w:p>
    <w:p w:rsidR="00305196" w:rsidRDefault="00305196" w:rsidP="00305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05196" w:rsidRPr="00342A71" w:rsidRDefault="00305196" w:rsidP="003051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A71">
        <w:rPr>
          <w:rFonts w:ascii="Times New Roman" w:hAnsi="Times New Roman" w:cs="Times New Roman"/>
          <w:b/>
          <w:bCs/>
          <w:sz w:val="24"/>
          <w:szCs w:val="28"/>
        </w:rPr>
        <w:t xml:space="preserve">Свидетельство об аккредитации </w:t>
      </w:r>
      <w:r w:rsidRPr="00342A71">
        <w:rPr>
          <w:rFonts w:ascii="Times New Roman" w:hAnsi="Times New Roman" w:cs="Times New Roman"/>
          <w:sz w:val="24"/>
          <w:szCs w:val="28"/>
        </w:rPr>
        <w:t>(бессрочно).</w:t>
      </w:r>
    </w:p>
    <w:p w:rsidR="00305196" w:rsidRDefault="00305196" w:rsidP="00305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05196" w:rsidRPr="00342A71" w:rsidRDefault="00305196" w:rsidP="00305196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342A71">
        <w:rPr>
          <w:rFonts w:ascii="Times New Roman" w:hAnsi="Times New Roman" w:cs="Times New Roman"/>
          <w:b/>
          <w:bCs/>
          <w:sz w:val="24"/>
          <w:szCs w:val="28"/>
        </w:rPr>
        <w:t xml:space="preserve">Лицензия на медицинскую деятельность  </w:t>
      </w:r>
      <w:r w:rsidRPr="00342A71">
        <w:rPr>
          <w:rFonts w:ascii="Times New Roman" w:hAnsi="Times New Roman" w:cs="Times New Roman"/>
          <w:bCs/>
          <w:sz w:val="24"/>
          <w:szCs w:val="28"/>
        </w:rPr>
        <w:t>№ ЛО–76-01-000797 от 14.09.15 года</w:t>
      </w:r>
    </w:p>
    <w:p w:rsidR="00305196" w:rsidRDefault="00305196" w:rsidP="00305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196" w:rsidRDefault="00305196" w:rsidP="0030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77D2D">
        <w:rPr>
          <w:rFonts w:ascii="Times New Roman" w:eastAsia="Times New Roman" w:hAnsi="Times New Roman" w:cs="Times New Roman"/>
          <w:sz w:val="24"/>
          <w:szCs w:val="24"/>
          <w:lang w:eastAsia="ru-RU"/>
        </w:rPr>
        <w:t>150051  г. Ярославль ул. С. Орджоникидзе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2D" w:rsidRPr="00A77D2D" w:rsidRDefault="00A77D2D" w:rsidP="00305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муниципальное учреждение.</w:t>
      </w:r>
    </w:p>
    <w:p w:rsidR="00305196" w:rsidRDefault="00305196" w:rsidP="00A77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2D" w:rsidRPr="00A77D2D" w:rsidRDefault="00305196" w:rsidP="00A7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</w:t>
      </w:r>
      <w:r w:rsidR="00A77D2D" w:rsidRPr="0030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телефон, факс</w:t>
      </w:r>
      <w:r w:rsidR="00A77D2D" w:rsidRPr="00305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77D2D" w:rsidRPr="00A7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150051  г. Ярославль ул. С. Орджоникидзе </w:t>
      </w:r>
      <w:r w:rsidR="00A77D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77D2D" w:rsidRPr="00A77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342A71" w:rsidRPr="00342A71" w:rsidRDefault="00342A71" w:rsidP="00342A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A71">
        <w:rPr>
          <w:rFonts w:ascii="Times New Roman" w:hAnsi="Times New Roman" w:cs="Times New Roman"/>
          <w:sz w:val="24"/>
          <w:szCs w:val="28"/>
        </w:rPr>
        <w:t xml:space="preserve">тел. </w:t>
      </w:r>
      <w:r w:rsidR="00305196">
        <w:rPr>
          <w:rFonts w:ascii="Times New Roman" w:hAnsi="Times New Roman" w:cs="Times New Roman"/>
          <w:sz w:val="24"/>
          <w:szCs w:val="28"/>
        </w:rPr>
        <w:t>+7(4852)</w:t>
      </w:r>
      <w:r w:rsidRPr="00342A71">
        <w:rPr>
          <w:rFonts w:ascii="Times New Roman" w:hAnsi="Times New Roman" w:cs="Times New Roman"/>
          <w:sz w:val="24"/>
          <w:szCs w:val="28"/>
        </w:rPr>
        <w:t>24-25-76</w:t>
      </w:r>
      <w:r w:rsidR="00305196">
        <w:rPr>
          <w:rFonts w:ascii="Times New Roman" w:hAnsi="Times New Roman" w:cs="Times New Roman"/>
          <w:sz w:val="24"/>
          <w:szCs w:val="28"/>
        </w:rPr>
        <w:t>, телефо</w:t>
      </w:r>
      <w:proofErr w:type="gramStart"/>
      <w:r w:rsidR="00305196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342A71">
        <w:rPr>
          <w:rFonts w:ascii="Times New Roman" w:hAnsi="Times New Roman" w:cs="Times New Roman"/>
          <w:sz w:val="24"/>
          <w:szCs w:val="28"/>
        </w:rPr>
        <w:t>факс</w:t>
      </w:r>
      <w:r w:rsidR="00305196">
        <w:rPr>
          <w:rFonts w:ascii="Times New Roman" w:hAnsi="Times New Roman" w:cs="Times New Roman"/>
          <w:sz w:val="24"/>
          <w:szCs w:val="28"/>
        </w:rPr>
        <w:t>)</w:t>
      </w:r>
      <w:r w:rsidRPr="00342A71">
        <w:rPr>
          <w:rFonts w:ascii="Times New Roman" w:hAnsi="Times New Roman" w:cs="Times New Roman"/>
          <w:sz w:val="24"/>
          <w:szCs w:val="28"/>
        </w:rPr>
        <w:t xml:space="preserve">  </w:t>
      </w:r>
      <w:r w:rsidR="00305196">
        <w:rPr>
          <w:rFonts w:ascii="Times New Roman" w:hAnsi="Times New Roman" w:cs="Times New Roman"/>
          <w:sz w:val="24"/>
          <w:szCs w:val="28"/>
        </w:rPr>
        <w:t>+7(4852)</w:t>
      </w:r>
      <w:r w:rsidRPr="00342A71">
        <w:rPr>
          <w:rFonts w:ascii="Times New Roman" w:hAnsi="Times New Roman" w:cs="Times New Roman"/>
          <w:sz w:val="24"/>
          <w:szCs w:val="28"/>
        </w:rPr>
        <w:t xml:space="preserve">74-07-62  </w:t>
      </w:r>
    </w:p>
    <w:p w:rsidR="00305196" w:rsidRDefault="00305196" w:rsidP="00342A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42A71" w:rsidRPr="00342A71" w:rsidRDefault="00342A71" w:rsidP="00342A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A71">
        <w:rPr>
          <w:rFonts w:ascii="Times New Roman" w:hAnsi="Times New Roman" w:cs="Times New Roman"/>
          <w:b/>
          <w:sz w:val="24"/>
          <w:szCs w:val="28"/>
        </w:rPr>
        <w:t>Адрес электронной почты</w:t>
      </w:r>
      <w:r w:rsidRPr="00342A71">
        <w:rPr>
          <w:rFonts w:ascii="Times New Roman" w:hAnsi="Times New Roman" w:cs="Times New Roman"/>
          <w:sz w:val="24"/>
          <w:szCs w:val="28"/>
        </w:rPr>
        <w:t xml:space="preserve"> – yar139ds@yandex.ru. </w:t>
      </w:r>
    </w:p>
    <w:p w:rsidR="00305196" w:rsidRDefault="00305196" w:rsidP="00342A7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42A71" w:rsidRDefault="00342A71" w:rsidP="00342A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42A71">
        <w:rPr>
          <w:rFonts w:ascii="Times New Roman" w:hAnsi="Times New Roman" w:cs="Times New Roman"/>
          <w:b/>
          <w:sz w:val="24"/>
          <w:szCs w:val="28"/>
        </w:rPr>
        <w:t>Сайт:</w:t>
      </w:r>
      <w:r w:rsidRPr="00342A71">
        <w:rPr>
          <w:rFonts w:ascii="Times New Roman" w:hAnsi="Times New Roman" w:cs="Times New Roman"/>
          <w:sz w:val="24"/>
          <w:szCs w:val="28"/>
        </w:rPr>
        <w:t xml:space="preserve"> mdou139.edu.yar.ru</w:t>
      </w:r>
    </w:p>
    <w:p w:rsidR="00305196" w:rsidRPr="00342A71" w:rsidRDefault="00305196" w:rsidP="00342A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5196" w:rsidRPr="00305196" w:rsidRDefault="00305196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96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305196">
        <w:rPr>
          <w:rFonts w:ascii="Times New Roman" w:hAnsi="Times New Roman" w:cs="Times New Roman"/>
          <w:sz w:val="24"/>
          <w:szCs w:val="24"/>
        </w:rPr>
        <w:t xml:space="preserve"> Департамент образования мэрии города Ярославля.</w:t>
      </w:r>
    </w:p>
    <w:p w:rsidR="00305196" w:rsidRDefault="00305196" w:rsidP="00342A71">
      <w:pPr>
        <w:spacing w:after="0" w:line="240" w:lineRule="auto"/>
      </w:pPr>
    </w:p>
    <w:p w:rsidR="00305196" w:rsidRPr="00305196" w:rsidRDefault="00305196" w:rsidP="00342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196">
        <w:rPr>
          <w:rFonts w:ascii="Times New Roman" w:hAnsi="Times New Roman" w:cs="Times New Roman"/>
          <w:b/>
          <w:sz w:val="24"/>
          <w:szCs w:val="24"/>
        </w:rPr>
        <w:t>Сведения об администрации детского сада:</w:t>
      </w:r>
    </w:p>
    <w:p w:rsidR="00305196" w:rsidRDefault="00305196" w:rsidP="00305196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342A71">
        <w:rPr>
          <w:rFonts w:ascii="Times New Roman" w:hAnsi="Times New Roman" w:cs="Times New Roman"/>
          <w:bCs/>
          <w:sz w:val="24"/>
          <w:szCs w:val="28"/>
        </w:rPr>
        <w:t xml:space="preserve">Заведующий МДОУ «Детский сад № 139» - </w:t>
      </w:r>
      <w:proofErr w:type="spellStart"/>
      <w:r w:rsidRPr="00342A71">
        <w:rPr>
          <w:rFonts w:ascii="Times New Roman" w:hAnsi="Times New Roman" w:cs="Times New Roman"/>
          <w:bCs/>
          <w:sz w:val="24"/>
          <w:szCs w:val="28"/>
        </w:rPr>
        <w:t>Букарина</w:t>
      </w:r>
      <w:proofErr w:type="spellEnd"/>
      <w:r w:rsidRPr="00342A71">
        <w:rPr>
          <w:rFonts w:ascii="Times New Roman" w:hAnsi="Times New Roman" w:cs="Times New Roman"/>
          <w:bCs/>
          <w:sz w:val="24"/>
          <w:szCs w:val="28"/>
        </w:rPr>
        <w:t xml:space="preserve"> Елена Павловна, т.: 24-25-76.</w:t>
      </w:r>
    </w:p>
    <w:p w:rsidR="00305196" w:rsidRDefault="00305196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Старший воспитатель</w:t>
      </w:r>
      <w:r w:rsidRPr="00B94B22">
        <w:rPr>
          <w:rFonts w:ascii="Times New Roman" w:hAnsi="Times New Roman" w:cs="Times New Roman"/>
          <w:sz w:val="24"/>
          <w:szCs w:val="24"/>
        </w:rPr>
        <w:t xml:space="preserve"> Ваулина Ольга Владимировна, первая квалификационная категория по должности «старший воспитатель»</w:t>
      </w: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96" w:rsidRDefault="00305196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 w:rsidRPr="00B9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B22">
        <w:rPr>
          <w:rFonts w:ascii="Times New Roman" w:hAnsi="Times New Roman" w:cs="Times New Roman"/>
          <w:sz w:val="24"/>
          <w:szCs w:val="24"/>
        </w:rPr>
        <w:t>Чаброва</w:t>
      </w:r>
      <w:proofErr w:type="spellEnd"/>
      <w:r w:rsidRPr="00B94B22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96" w:rsidRDefault="00305196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 xml:space="preserve">Завхоз </w:t>
      </w:r>
      <w:r w:rsidRPr="00B94B22">
        <w:rPr>
          <w:rFonts w:ascii="Times New Roman" w:hAnsi="Times New Roman" w:cs="Times New Roman"/>
          <w:sz w:val="24"/>
          <w:szCs w:val="24"/>
        </w:rPr>
        <w:t>Донская Елена Николаевна</w:t>
      </w: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Старшая медицинская сестра</w:t>
      </w:r>
      <w:r w:rsidRPr="00B94B22">
        <w:rPr>
          <w:rFonts w:ascii="Times New Roman" w:hAnsi="Times New Roman" w:cs="Times New Roman"/>
          <w:sz w:val="24"/>
          <w:szCs w:val="24"/>
        </w:rPr>
        <w:t xml:space="preserve"> Волкова Елена Владимировна</w:t>
      </w:r>
    </w:p>
    <w:p w:rsidR="00305196" w:rsidRDefault="00305196" w:rsidP="00342A71">
      <w:pPr>
        <w:spacing w:after="0" w:line="240" w:lineRule="auto"/>
      </w:pP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Перечень документов, регламентирующих дея</w:t>
      </w:r>
      <w:r>
        <w:rPr>
          <w:rFonts w:ascii="Times New Roman" w:hAnsi="Times New Roman" w:cs="Times New Roman"/>
          <w:b/>
          <w:sz w:val="24"/>
          <w:szCs w:val="24"/>
        </w:rPr>
        <w:t>тельность МДОУ «Детский сад № 139</w:t>
      </w:r>
      <w:r w:rsidRPr="00B94B22">
        <w:rPr>
          <w:rFonts w:ascii="Times New Roman" w:hAnsi="Times New Roman" w:cs="Times New Roman"/>
          <w:b/>
          <w:sz w:val="24"/>
          <w:szCs w:val="24"/>
        </w:rPr>
        <w:t>»: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Лицензия на образовательную деятельность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Устав муниципального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B94B22">
        <w:rPr>
          <w:rFonts w:ascii="Times New Roman" w:hAnsi="Times New Roman" w:cs="Times New Roman"/>
          <w:sz w:val="24"/>
          <w:szCs w:val="24"/>
        </w:rPr>
        <w:t>»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Документы и локальные акты различного уровня: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Конституция РФ.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Конвенция о правах ребенка.</w:t>
      </w:r>
    </w:p>
    <w:p w:rsidR="00B94B22" w:rsidRDefault="00B94B22" w:rsidP="00B94B22">
      <w:pPr>
        <w:spacing w:after="0" w:line="240" w:lineRule="auto"/>
      </w:pPr>
      <w:r w:rsidRPr="00B94B22">
        <w:rPr>
          <w:rFonts w:ascii="Times New Roman" w:hAnsi="Times New Roman" w:cs="Times New Roman"/>
          <w:sz w:val="24"/>
          <w:szCs w:val="24"/>
        </w:rPr>
        <w:t>- Федеральные законы РФ, указы Президента</w:t>
      </w:r>
      <w:r>
        <w:t xml:space="preserve"> РФ, постановления правительства РФ.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Закон РФ «Об образовании».</w:t>
      </w:r>
    </w:p>
    <w:p w:rsidR="00B94B22" w:rsidRDefault="00B94B22" w:rsidP="00342A71">
      <w:pPr>
        <w:spacing w:after="0" w:line="240" w:lineRule="auto"/>
      </w:pP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Локальные акты: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коллективный договор (с приложениями)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положение об оплате труда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B94B22" w:rsidRPr="00B94B22" w:rsidRDefault="00B94B22" w:rsidP="00B94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sz w:val="24"/>
          <w:szCs w:val="24"/>
        </w:rPr>
        <w:t>- положение о родительском комитете;</w:t>
      </w: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положением об общем собрании </w:t>
      </w:r>
      <w:r w:rsidRPr="00B94B22">
        <w:rPr>
          <w:rFonts w:ascii="Times New Roman" w:hAnsi="Times New Roman" w:cs="Times New Roman"/>
          <w:sz w:val="24"/>
          <w:szCs w:val="24"/>
        </w:rPr>
        <w:t>сотрудников Учреждения и другие.</w:t>
      </w:r>
      <w:r w:rsidRPr="00B94B22">
        <w:rPr>
          <w:rFonts w:ascii="Times New Roman" w:hAnsi="Times New Roman" w:cs="Times New Roman"/>
          <w:sz w:val="24"/>
          <w:szCs w:val="24"/>
        </w:rPr>
        <w:cr/>
      </w:r>
    </w:p>
    <w:p w:rsidR="00342A71" w:rsidRDefault="00342A71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71">
        <w:rPr>
          <w:rFonts w:ascii="Times New Roman" w:hAnsi="Times New Roman" w:cs="Times New Roman"/>
          <w:b/>
          <w:bCs/>
          <w:sz w:val="24"/>
          <w:szCs w:val="28"/>
        </w:rPr>
        <w:t xml:space="preserve">Режим </w:t>
      </w:r>
      <w:r w:rsidR="00B94B22">
        <w:rPr>
          <w:rFonts w:ascii="Times New Roman" w:hAnsi="Times New Roman" w:cs="Times New Roman"/>
          <w:b/>
          <w:bCs/>
          <w:sz w:val="24"/>
          <w:szCs w:val="28"/>
        </w:rPr>
        <w:t xml:space="preserve">функционирования ДОУ </w:t>
      </w:r>
      <w:r w:rsidRPr="00342A7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94B22" w:rsidRPr="00B94B22">
        <w:rPr>
          <w:rFonts w:ascii="Times New Roman" w:hAnsi="Times New Roman" w:cs="Times New Roman"/>
          <w:sz w:val="24"/>
          <w:szCs w:val="24"/>
        </w:rPr>
        <w:t>регламентирован Уставом ДОУ и Правилами внутреннего трудового распорядка ДОУ.</w:t>
      </w:r>
    </w:p>
    <w:p w:rsid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B22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12-ти часового </w:t>
      </w:r>
      <w:r w:rsidRPr="00B94B22">
        <w:rPr>
          <w:rFonts w:ascii="Times New Roman" w:hAnsi="Times New Roman" w:cs="Times New Roman"/>
          <w:sz w:val="24"/>
          <w:szCs w:val="24"/>
        </w:rPr>
        <w:t xml:space="preserve">пребывание детей в детском саду, с 7.00 до 19.00 часов. </w:t>
      </w:r>
      <w:r w:rsidRPr="00B94B22">
        <w:rPr>
          <w:rFonts w:ascii="Times New Roman" w:hAnsi="Times New Roman" w:cs="Times New Roman"/>
          <w:b/>
          <w:sz w:val="24"/>
          <w:szCs w:val="24"/>
        </w:rPr>
        <w:t>Выходные:</w:t>
      </w:r>
      <w:r w:rsidRPr="00B94B22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</w:t>
      </w:r>
    </w:p>
    <w:p w:rsidR="00B94B22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81F" w:rsidRPr="00DA481F" w:rsidRDefault="00B94B22" w:rsidP="00342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1F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DA481F" w:rsidRPr="00DA481F">
        <w:rPr>
          <w:rFonts w:ascii="Times New Roman" w:hAnsi="Times New Roman" w:cs="Times New Roman"/>
          <w:sz w:val="24"/>
          <w:szCs w:val="24"/>
        </w:rPr>
        <w:t>139</w:t>
      </w:r>
      <w:r w:rsidRPr="00DA481F">
        <w:rPr>
          <w:rFonts w:ascii="Times New Roman" w:hAnsi="Times New Roman" w:cs="Times New Roman"/>
          <w:sz w:val="24"/>
          <w:szCs w:val="24"/>
        </w:rPr>
        <w:t xml:space="preserve">расположен </w:t>
      </w:r>
      <w:r w:rsidR="00DA481F" w:rsidRPr="00DA481F">
        <w:rPr>
          <w:rFonts w:ascii="Times New Roman" w:hAnsi="Times New Roman" w:cs="Times New Roman"/>
          <w:sz w:val="24"/>
          <w:szCs w:val="24"/>
        </w:rPr>
        <w:t>в центральной части Заволжского района</w:t>
      </w:r>
      <w:r w:rsidRPr="00DA481F">
        <w:rPr>
          <w:rFonts w:ascii="Times New Roman" w:hAnsi="Times New Roman" w:cs="Times New Roman"/>
          <w:sz w:val="24"/>
          <w:szCs w:val="24"/>
        </w:rPr>
        <w:t xml:space="preserve">, в зелёной зоне. Здание двухэтажное, однокорпусное, имеет все виды благоустройства: водопровод, канализацию, центральное отопление. </w:t>
      </w:r>
    </w:p>
    <w:p w:rsidR="00B94B22" w:rsidRPr="00DA481F" w:rsidRDefault="00B94B22" w:rsidP="00342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481F">
        <w:rPr>
          <w:rFonts w:ascii="Times New Roman" w:hAnsi="Times New Roman" w:cs="Times New Roman"/>
          <w:sz w:val="24"/>
          <w:szCs w:val="24"/>
        </w:rPr>
        <w:t>Территория огорожена забором, хорошо благоустроена. Имеется большое количество зел</w:t>
      </w:r>
      <w:r w:rsidR="00D71E18">
        <w:rPr>
          <w:rFonts w:ascii="Times New Roman" w:hAnsi="Times New Roman" w:cs="Times New Roman"/>
          <w:sz w:val="24"/>
          <w:szCs w:val="24"/>
        </w:rPr>
        <w:t>е</w:t>
      </w:r>
      <w:r w:rsidRPr="00DA481F">
        <w:rPr>
          <w:rFonts w:ascii="Times New Roman" w:hAnsi="Times New Roman" w:cs="Times New Roman"/>
          <w:sz w:val="24"/>
          <w:szCs w:val="24"/>
        </w:rPr>
        <w:t>ных насаждений, разнообразные породы деревьев; разбиты цветники, газоны, зеленые лужайки. Каждая возрастная группа имеет участок для организации и проведения прогулок, оборудованный прогулочными верандами малыми архитектурными формами для организации и проведения сюжетно-ролевых игр, песочницами и спортивными снарядами. Имеется спортивная площадка, оснащенная всем необходимым оборудованием. Для ознакомления воспитанников с явлениями природы и особенностями выращивания растений имеется теплица, для наблюдений за изменениями погоды установлена метеоплощадка</w:t>
      </w:r>
    </w:p>
    <w:p w:rsidR="00B94B22" w:rsidRPr="00B94B22" w:rsidRDefault="00B94B22" w:rsidP="00342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CD" w:rsidRDefault="001F2C0F" w:rsidP="00E3189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 2021 году в учреждении функционировало 6 групп – 158 воспитанников:</w:t>
      </w:r>
    </w:p>
    <w:p w:rsidR="001F2C0F" w:rsidRDefault="001F2C0F" w:rsidP="00E3189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 группа для детей раннего возраста (1,6 – 3 года);</w:t>
      </w:r>
    </w:p>
    <w:p w:rsidR="001F2C0F" w:rsidRDefault="00E31893" w:rsidP="00E3189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и</w:t>
      </w:r>
      <w:r w:rsidR="001F2C0F">
        <w:rPr>
          <w:rFonts w:ascii="Times New Roman" w:hAnsi="Times New Roman" w:cs="Times New Roman"/>
          <w:bCs/>
          <w:sz w:val="24"/>
          <w:szCs w:val="28"/>
        </w:rPr>
        <w:t xml:space="preserve"> 5 групп для детей дошкольного возраста, из них:</w:t>
      </w:r>
    </w:p>
    <w:p w:rsidR="001F2C0F" w:rsidRDefault="001F2C0F" w:rsidP="00E3189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-3 группы общеразвивающей направленности для детей дошкольного возраста (3-7 лет)</w:t>
      </w:r>
      <w:r w:rsidR="00E31893">
        <w:rPr>
          <w:rFonts w:ascii="Times New Roman" w:hAnsi="Times New Roman" w:cs="Times New Roman"/>
          <w:bCs/>
          <w:sz w:val="24"/>
          <w:szCs w:val="28"/>
        </w:rPr>
        <w:t>;</w:t>
      </w:r>
    </w:p>
    <w:p w:rsidR="00E31893" w:rsidRDefault="00E31893" w:rsidP="00342A71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- 2 группы компенсирующей направленности для детей с тяжелым нарушением речи (5-7 лет).</w:t>
      </w:r>
    </w:p>
    <w:p w:rsidR="00E31893" w:rsidRDefault="00E31893" w:rsidP="00342A71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Вывод: на декабрь 2021 года детский сад укомплектован воспитанниками  полностью, прослеживается положительная тенденция сохранения контингента детей.</w:t>
      </w:r>
    </w:p>
    <w:p w:rsidR="00342A71" w:rsidRPr="009F1BCD" w:rsidRDefault="00342A71" w:rsidP="00342A71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F1B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6A07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9F1B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Система управления </w:t>
      </w:r>
      <w:r w:rsidR="00DA48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МДОУ «Детский сад №139»</w:t>
      </w:r>
    </w:p>
    <w:p w:rsidR="006A0786" w:rsidRPr="00342A71" w:rsidRDefault="006A0786" w:rsidP="00342A71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1F" w:rsidRP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sz w:val="24"/>
        </w:rPr>
        <w:t xml:space="preserve">Система управления представляет вид управленческой деятельности, целеполаганием которой является обеспечение участникам образовательного процесса условий </w:t>
      </w:r>
      <w:proofErr w:type="gramStart"/>
      <w:r w:rsidRPr="00DA481F">
        <w:rPr>
          <w:rFonts w:ascii="Times New Roman" w:hAnsi="Times New Roman" w:cs="Times New Roman"/>
          <w:sz w:val="24"/>
        </w:rPr>
        <w:t>для</w:t>
      </w:r>
      <w:proofErr w:type="gramEnd"/>
      <w:r w:rsidRPr="00DA481F">
        <w:rPr>
          <w:rFonts w:ascii="Times New Roman" w:hAnsi="Times New Roman" w:cs="Times New Roman"/>
          <w:sz w:val="24"/>
        </w:rPr>
        <w:t xml:space="preserve">: </w:t>
      </w:r>
    </w:p>
    <w:p w:rsidR="00DA481F" w:rsidRP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sz w:val="24"/>
        </w:rPr>
        <w:sym w:font="Symbol" w:char="F0B7"/>
      </w:r>
      <w:r w:rsidRPr="00DA481F">
        <w:rPr>
          <w:rFonts w:ascii="Times New Roman" w:hAnsi="Times New Roman" w:cs="Times New Roman"/>
          <w:sz w:val="24"/>
        </w:rPr>
        <w:t xml:space="preserve"> развития; </w:t>
      </w:r>
    </w:p>
    <w:p w:rsidR="00DA481F" w:rsidRP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sz w:val="24"/>
        </w:rPr>
        <w:sym w:font="Symbol" w:char="F0B7"/>
      </w:r>
      <w:r w:rsidRPr="00DA481F">
        <w:rPr>
          <w:rFonts w:ascii="Times New Roman" w:hAnsi="Times New Roman" w:cs="Times New Roman"/>
          <w:sz w:val="24"/>
        </w:rPr>
        <w:t xml:space="preserve"> роста профессионального мастерства; </w:t>
      </w:r>
    </w:p>
    <w:p w:rsid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sz w:val="24"/>
        </w:rPr>
        <w:sym w:font="Symbol" w:char="F0B7"/>
      </w:r>
      <w:r w:rsidRPr="00DA481F">
        <w:rPr>
          <w:rFonts w:ascii="Times New Roman" w:hAnsi="Times New Roman" w:cs="Times New Roman"/>
          <w:sz w:val="24"/>
        </w:rPr>
        <w:t xml:space="preserve"> проектирования образовательного процесса как системы, способствующей саморазвитию, самосовершенствованию и </w:t>
      </w:r>
      <w:proofErr w:type="spellStart"/>
      <w:r w:rsidRPr="00DA481F">
        <w:rPr>
          <w:rFonts w:ascii="Times New Roman" w:hAnsi="Times New Roman" w:cs="Times New Roman"/>
          <w:sz w:val="24"/>
        </w:rPr>
        <w:t>самоактуализации</w:t>
      </w:r>
      <w:proofErr w:type="spellEnd"/>
      <w:r w:rsidRPr="00DA481F">
        <w:rPr>
          <w:rFonts w:ascii="Times New Roman" w:hAnsi="Times New Roman" w:cs="Times New Roman"/>
          <w:sz w:val="24"/>
        </w:rPr>
        <w:t xml:space="preserve">. </w:t>
      </w:r>
    </w:p>
    <w:p w:rsidR="00DA481F" w:rsidRP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</w:p>
    <w:p w:rsidR="00DA481F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b/>
          <w:sz w:val="24"/>
        </w:rPr>
        <w:t>Приоритетной целью</w:t>
      </w:r>
      <w:r w:rsidRPr="00DA481F">
        <w:rPr>
          <w:rFonts w:ascii="Times New Roman" w:hAnsi="Times New Roman" w:cs="Times New Roman"/>
          <w:sz w:val="24"/>
        </w:rPr>
        <w:t xml:space="preserve"> управленческой деятельности является совершенствование безопасного образовательного пространства учреждения, обеспечивающего условия для развития духовности личности, познания культуры и традиций своего народа, осознания ценности собственного здоровья, познания, формирование мотивационной готовности к школьному обучению.      </w:t>
      </w:r>
    </w:p>
    <w:p w:rsidR="005C6F9B" w:rsidRDefault="00DA481F" w:rsidP="005C6F9B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</w:rPr>
      </w:pPr>
      <w:r w:rsidRPr="00DA481F">
        <w:rPr>
          <w:rFonts w:ascii="Times New Roman" w:hAnsi="Times New Roman" w:cs="Times New Roman"/>
          <w:sz w:val="24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</w:t>
      </w:r>
      <w:r>
        <w:rPr>
          <w:rFonts w:ascii="Times New Roman" w:hAnsi="Times New Roman" w:cs="Times New Roman"/>
          <w:sz w:val="24"/>
        </w:rPr>
        <w:t>.</w:t>
      </w:r>
    </w:p>
    <w:p w:rsidR="00DA481F" w:rsidRPr="00DA481F" w:rsidRDefault="00DA481F" w:rsidP="005C6F9B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A481F" w:rsidRDefault="00DA481F" w:rsidP="00DA481F">
      <w:pPr>
        <w:spacing w:after="0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4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развитием МДОУ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DA4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139</w:t>
      </w:r>
      <w:r w:rsidRPr="00DA4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осуществляется программно-целевым методом в соответствие с Программой развития ДОУ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r w:rsidRPr="00DA4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</w:p>
    <w:p w:rsidR="006A0786" w:rsidRDefault="006A0786" w:rsidP="00DA481F">
      <w:pPr>
        <w:spacing w:after="0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273A1" w:rsidRDefault="00C43277" w:rsidP="00B273A1">
      <w:pPr>
        <w:spacing w:after="0"/>
        <w:ind w:right="75"/>
        <w:textAlignment w:val="baseline"/>
        <w:rPr>
          <w:rFonts w:ascii="Times New Roman" w:hAnsi="Times New Roman" w:cs="Times New Roman"/>
          <w:sz w:val="24"/>
        </w:rPr>
      </w:pPr>
      <w:r w:rsidRPr="00C43277">
        <w:rPr>
          <w:rFonts w:ascii="Times New Roman" w:hAnsi="Times New Roman" w:cs="Times New Roman"/>
          <w:b/>
          <w:sz w:val="24"/>
        </w:rPr>
        <w:lastRenderedPageBreak/>
        <w:t>Цель Программы:</w:t>
      </w:r>
      <w:r w:rsidR="00B273A1" w:rsidRPr="00B273A1">
        <w:rPr>
          <w:rFonts w:ascii="Times New Roman" w:hAnsi="Times New Roman" w:cs="Times New Roman"/>
          <w:sz w:val="28"/>
        </w:rPr>
        <w:t xml:space="preserve"> </w:t>
      </w:r>
      <w:r w:rsidR="00B273A1" w:rsidRPr="00B273A1">
        <w:rPr>
          <w:rFonts w:ascii="Times New Roman" w:hAnsi="Times New Roman" w:cs="Times New Roman"/>
          <w:sz w:val="24"/>
        </w:rPr>
        <w:t>Создание условий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</w:r>
    </w:p>
    <w:p w:rsidR="006A0786" w:rsidRDefault="006A0786" w:rsidP="00B273A1">
      <w:pPr>
        <w:spacing w:after="0"/>
        <w:ind w:right="75"/>
        <w:textAlignment w:val="baseline"/>
      </w:pPr>
    </w:p>
    <w:p w:rsidR="00C43277" w:rsidRPr="00C43277" w:rsidRDefault="00C43277" w:rsidP="00B273A1">
      <w:pPr>
        <w:spacing w:after="0"/>
        <w:ind w:right="75"/>
        <w:textAlignment w:val="baseline"/>
        <w:rPr>
          <w:rFonts w:ascii="Times New Roman" w:hAnsi="Times New Roman" w:cs="Times New Roman"/>
          <w:sz w:val="24"/>
        </w:rPr>
      </w:pPr>
      <w:r w:rsidRPr="00C43277">
        <w:rPr>
          <w:rFonts w:ascii="Times New Roman" w:hAnsi="Times New Roman" w:cs="Times New Roman"/>
          <w:b/>
          <w:sz w:val="24"/>
        </w:rPr>
        <w:t>Задачи Программы</w:t>
      </w:r>
      <w:r w:rsidRPr="00C43277">
        <w:rPr>
          <w:rFonts w:ascii="Times New Roman" w:hAnsi="Times New Roman" w:cs="Times New Roman"/>
          <w:sz w:val="24"/>
        </w:rPr>
        <w:t xml:space="preserve"> </w:t>
      </w:r>
    </w:p>
    <w:p w:rsidR="00B273A1" w:rsidRPr="00B273A1" w:rsidRDefault="00B273A1" w:rsidP="00B273A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национального проекта «Образование», предусматривающие научно-методическое, кадровое, финансовое, психолого-педагогическое обеспечение и организацию информационно-образовательной среды в ДОУ.</w:t>
      </w:r>
    </w:p>
    <w:p w:rsidR="00B273A1" w:rsidRPr="00B273A1" w:rsidRDefault="00B273A1" w:rsidP="00B273A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образовательные проекты: «Современный детский сад», «Успех каждого ребенка», «Поддержка семей, имеющих детей», «Воспитатель будущего», «Цифровая образовательная среда», «Социальная активность педагогов» и осуществить их реализацию с учетом специфики дошкольного образовательного учреждения.</w:t>
      </w:r>
    </w:p>
    <w:p w:rsidR="00B273A1" w:rsidRDefault="00B273A1" w:rsidP="00B273A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новые способы  развития профессиональных компетенций и восполнения профессиональных дефицитов педагогов в соответствии с задачами проекта «Образование»</w:t>
      </w:r>
    </w:p>
    <w:p w:rsidR="00C43277" w:rsidRDefault="00B273A1" w:rsidP="00B273A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единое образовательное пространство для эффективного взаимодействия всех участников образовательных отношений.</w:t>
      </w:r>
    </w:p>
    <w:p w:rsidR="00B273A1" w:rsidRPr="00B273A1" w:rsidRDefault="00B273A1" w:rsidP="00B273A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277" w:rsidRDefault="00C43277" w:rsidP="00C43277">
      <w:pPr>
        <w:spacing w:after="0" w:line="240" w:lineRule="auto"/>
        <w:ind w:left="-24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77">
        <w:rPr>
          <w:rFonts w:ascii="Times New Roman" w:hAnsi="Times New Roman" w:cs="Times New Roman"/>
          <w:b/>
          <w:sz w:val="24"/>
        </w:rPr>
        <w:t>Формами самоуправления являются:</w:t>
      </w:r>
      <w:r w:rsidRPr="00C43277">
        <w:rPr>
          <w:rFonts w:ascii="Times New Roman" w:hAnsi="Times New Roman" w:cs="Times New Roman"/>
          <w:sz w:val="24"/>
        </w:rPr>
        <w:t xml:space="preserve"> педагогический совет, общее собрание трудового коллектива ДОУ, первичная профсоюзная организация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управляющий совет</w:t>
      </w:r>
    </w:p>
    <w:p w:rsidR="00C43277" w:rsidRPr="00C43277" w:rsidRDefault="00C43277" w:rsidP="00C43277">
      <w:pPr>
        <w:spacing w:after="0" w:line="240" w:lineRule="auto"/>
        <w:ind w:left="-24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277" w:rsidRPr="00C43277" w:rsidRDefault="00C43277" w:rsidP="005C6F9B">
      <w:pPr>
        <w:ind w:right="75"/>
        <w:textAlignment w:val="baseline"/>
        <w:rPr>
          <w:rFonts w:ascii="Times New Roman" w:hAnsi="Times New Roman" w:cs="Times New Roman"/>
          <w:sz w:val="24"/>
        </w:rPr>
      </w:pPr>
      <w:r w:rsidRPr="00C43277">
        <w:rPr>
          <w:rFonts w:ascii="Times New Roman" w:hAnsi="Times New Roman" w:cs="Times New Roman"/>
          <w:b/>
          <w:sz w:val="24"/>
        </w:rPr>
        <w:t>Педагогический совет</w:t>
      </w:r>
      <w:r w:rsidRPr="00C43277">
        <w:rPr>
          <w:rFonts w:ascii="Times New Roman" w:hAnsi="Times New Roman" w:cs="Times New Roman"/>
          <w:sz w:val="24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 </w:t>
      </w:r>
    </w:p>
    <w:p w:rsidR="00C43277" w:rsidRDefault="00C43277" w:rsidP="005C6F9B">
      <w:pPr>
        <w:ind w:right="75"/>
        <w:textAlignment w:val="baseline"/>
        <w:rPr>
          <w:rFonts w:ascii="Times New Roman" w:hAnsi="Times New Roman" w:cs="Times New Roman"/>
          <w:sz w:val="24"/>
        </w:rPr>
      </w:pPr>
      <w:r w:rsidRPr="00C43277">
        <w:rPr>
          <w:rFonts w:ascii="Times New Roman" w:hAnsi="Times New Roman" w:cs="Times New Roman"/>
          <w:b/>
          <w:sz w:val="24"/>
        </w:rPr>
        <w:t>Общее собрание трудового коллектива и первичная профсоюзная</w:t>
      </w:r>
      <w:r w:rsidRPr="00C43277">
        <w:rPr>
          <w:rFonts w:ascii="Times New Roman" w:hAnsi="Times New Roman" w:cs="Times New Roman"/>
          <w:sz w:val="24"/>
        </w:rPr>
        <w:t xml:space="preserve"> организация имеют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 В учреждении функционирует Первичная профсоюзная организация. 40% коллектива детского сада являются членами первичной профсоюзной организации Профсоюза работников образования и науки.</w:t>
      </w:r>
    </w:p>
    <w:p w:rsidR="00DF5BE1" w:rsidRDefault="00C43277" w:rsidP="00DF5B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7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Управляющий совет</w:t>
      </w:r>
      <w:r w:rsidRPr="00C4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DF5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</w:t>
      </w:r>
      <w:r w:rsidR="00DF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заведующего детским садом: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детского сада;</w:t>
      </w:r>
      <w:r w:rsidR="00DF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перечень платных образовательных услуг;</w:t>
      </w:r>
      <w:r w:rsidR="00DF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основных образовательных программ детского сада, формируемых участниками образовательных отношений.</w:t>
      </w:r>
    </w:p>
    <w:p w:rsidR="00C43277" w:rsidRDefault="00C43277" w:rsidP="00C43277">
      <w:pPr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E1" w:rsidRDefault="00DF5BE1" w:rsidP="00DF5BE1">
      <w:pPr>
        <w:pStyle w:val="Defaul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детском саду функционирует </w:t>
      </w:r>
      <w:r>
        <w:rPr>
          <w:rFonts w:ascii="Times New Roman" w:hAnsi="Times New Roman" w:cs="Times New Roman"/>
          <w:b/>
          <w:szCs w:val="28"/>
        </w:rPr>
        <w:t>6 групп</w:t>
      </w:r>
      <w:r>
        <w:rPr>
          <w:rFonts w:ascii="Times New Roman" w:hAnsi="Times New Roman" w:cs="Times New Roman"/>
          <w:szCs w:val="28"/>
        </w:rPr>
        <w:t xml:space="preserve">, из них: </w:t>
      </w:r>
    </w:p>
    <w:p w:rsidR="00DF5BE1" w:rsidRDefault="00DF5BE1" w:rsidP="00DF5BE1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 раннего возраста (1,5-3 года) - 1 группа – 29 воспитанников.</w:t>
      </w:r>
    </w:p>
    <w:p w:rsidR="00DF5BE1" w:rsidRDefault="00DF5BE1" w:rsidP="00DF5B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 дошкольных - 5 групп – 1</w:t>
      </w:r>
      <w:r w:rsidR="00D71E18">
        <w:rPr>
          <w:rFonts w:ascii="Times New Roman" w:hAnsi="Times New Roman" w:cs="Times New Roman"/>
          <w:color w:val="000000"/>
          <w:sz w:val="24"/>
          <w:szCs w:val="28"/>
        </w:rPr>
        <w:t>31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воспитанник:</w:t>
      </w:r>
    </w:p>
    <w:p w:rsidR="00D71E18" w:rsidRDefault="00DF5BE1" w:rsidP="00D71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3 группы общеразвивающие для детей дошкольного возраста (3-7 лет) – </w:t>
      </w:r>
      <w:r w:rsidR="00D71E18">
        <w:rPr>
          <w:rFonts w:ascii="Times New Roman" w:hAnsi="Times New Roman" w:cs="Times New Roman"/>
          <w:color w:val="000000"/>
          <w:sz w:val="24"/>
          <w:szCs w:val="28"/>
        </w:rPr>
        <w:t>91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воспитанник</w:t>
      </w:r>
    </w:p>
    <w:p w:rsidR="00DF5BE1" w:rsidRDefault="00DF5BE1" w:rsidP="00DF5BE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группы компенсирующей направленности </w:t>
      </w:r>
      <w:r>
        <w:rPr>
          <w:rFonts w:ascii="Times New Roman" w:hAnsi="Times New Roman" w:cs="Times New Roman"/>
          <w:color w:val="000000"/>
          <w:sz w:val="24"/>
          <w:szCs w:val="28"/>
        </w:rPr>
        <w:t>для детей тяжелыми нарушениями речи (5-7 лет) – 40 воспитанников.</w:t>
      </w:r>
    </w:p>
    <w:p w:rsidR="00DF5BE1" w:rsidRDefault="00DF5BE1" w:rsidP="00DF5BE1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Общее количество групп и  детей  в них стабильно на протяжении нескольких лет.</w:t>
      </w:r>
    </w:p>
    <w:p w:rsidR="00C43277" w:rsidRPr="00FF5F7A" w:rsidRDefault="00FF5F7A" w:rsidP="005C6F9B">
      <w:pPr>
        <w:ind w:right="75"/>
        <w:textAlignment w:val="baseline"/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  <w:lang w:eastAsia="ru-RU"/>
        </w:rPr>
      </w:pPr>
      <w:r w:rsidRPr="00FF5F7A">
        <w:rPr>
          <w:rFonts w:ascii="Times New Roman" w:hAnsi="Times New Roman" w:cs="Times New Roman"/>
          <w:sz w:val="24"/>
        </w:rPr>
        <w:t xml:space="preserve">Для решения проблемы доступности дошкольного образования функционирует консультационный пункт для родителей, чьи дети не посещают дошкольное </w:t>
      </w:r>
      <w:r w:rsidRPr="00FF5F7A">
        <w:rPr>
          <w:rFonts w:ascii="Times New Roman" w:hAnsi="Times New Roman" w:cs="Times New Roman"/>
          <w:sz w:val="24"/>
        </w:rPr>
        <w:lastRenderedPageBreak/>
        <w:t>образовательное учреждение. Специалисты: учитель-логопед, педагог-психолог, музыкальный руководитель, инструктор физкультуры оказывают родителям квалифицированную помощь в вопросе воспитания и развития реб</w:t>
      </w:r>
      <w:r>
        <w:rPr>
          <w:rFonts w:ascii="Times New Roman" w:hAnsi="Times New Roman" w:cs="Times New Roman"/>
          <w:sz w:val="24"/>
        </w:rPr>
        <w:t>е</w:t>
      </w:r>
      <w:r w:rsidRPr="00FF5F7A">
        <w:rPr>
          <w:rFonts w:ascii="Times New Roman" w:hAnsi="Times New Roman" w:cs="Times New Roman"/>
          <w:sz w:val="24"/>
        </w:rPr>
        <w:t>нка. В 2021-2022 учебном году охват детей 1,5-3 лет – 5 человек.</w:t>
      </w:r>
    </w:p>
    <w:p w:rsidR="00C43277" w:rsidRPr="006A0786" w:rsidRDefault="00FF5F7A" w:rsidP="005C6F9B">
      <w:pPr>
        <w:ind w:right="75"/>
        <w:textAlignment w:val="baseline"/>
        <w:rPr>
          <w:rFonts w:ascii="Times New Roman" w:hAnsi="Times New Roman" w:cs="Times New Roman"/>
          <w:b/>
          <w:sz w:val="28"/>
        </w:rPr>
      </w:pPr>
      <w:r w:rsidRPr="006A0786">
        <w:rPr>
          <w:rFonts w:ascii="Times New Roman" w:hAnsi="Times New Roman" w:cs="Times New Roman"/>
          <w:b/>
          <w:sz w:val="28"/>
        </w:rPr>
        <w:t>3. Кадровое обеспечение</w:t>
      </w:r>
    </w:p>
    <w:p w:rsidR="00FF5F7A" w:rsidRPr="00FF5F7A" w:rsidRDefault="00FF5F7A" w:rsidP="005C6F9B">
      <w:pPr>
        <w:ind w:right="75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FF5F7A">
        <w:rPr>
          <w:rFonts w:ascii="Times New Roman" w:hAnsi="Times New Roman" w:cs="Times New Roman"/>
          <w:sz w:val="24"/>
        </w:rPr>
        <w:t>В детском саду работают 11 воспитателей и 7 освобожденных педагогов-специалистов: старший воспитатель, музыкальный руководитель, инструктор по физической культуре, 3 учителя-логопеда, педагог-психолог.</w:t>
      </w:r>
    </w:p>
    <w:p w:rsidR="00D42152" w:rsidRDefault="00FF5F7A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F5F7A">
        <w:rPr>
          <w:rFonts w:ascii="Times New Roman" w:eastAsia="Times New Roman" w:hAnsi="Times New Roman" w:cs="Times New Roman"/>
          <w:b/>
          <w:szCs w:val="24"/>
          <w:lang w:eastAsia="ru-RU"/>
        </w:rPr>
        <w:t>Характеристика по уровню образования на 2021</w:t>
      </w:r>
      <w:r w:rsidRPr="00FF5F7A">
        <w:rPr>
          <w:rFonts w:ascii="Cambria Math" w:eastAsia="Times New Roman" w:hAnsi="Cambria Math" w:cs="Cambria Math"/>
          <w:b/>
          <w:szCs w:val="24"/>
          <w:lang w:eastAsia="ru-RU"/>
        </w:rPr>
        <w:t>‐</w:t>
      </w:r>
      <w:r w:rsidRPr="00FF5F7A">
        <w:rPr>
          <w:rFonts w:ascii="Times New Roman" w:eastAsia="Times New Roman" w:hAnsi="Times New Roman" w:cs="Times New Roman"/>
          <w:b/>
          <w:szCs w:val="24"/>
          <w:lang w:eastAsia="ru-RU"/>
        </w:rPr>
        <w:t>2022гг.</w:t>
      </w:r>
    </w:p>
    <w:p w:rsidR="00FF5F7A" w:rsidRDefault="00FF5F7A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899"/>
        <w:gridCol w:w="1899"/>
        <w:gridCol w:w="1913"/>
      </w:tblGrid>
      <w:tr w:rsidR="00FF5F7A" w:rsidRPr="00CC5A94" w:rsidTr="00FF5F7A">
        <w:trPr>
          <w:trHeight w:val="884"/>
        </w:trPr>
        <w:tc>
          <w:tcPr>
            <w:tcW w:w="1900" w:type="dxa"/>
          </w:tcPr>
          <w:p w:rsidR="00FF5F7A" w:rsidRPr="00CC5A94" w:rsidRDefault="00FF5F7A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94">
              <w:rPr>
                <w:rFonts w:ascii="Times New Roman" w:hAnsi="Times New Roman" w:cs="Times New Roman"/>
                <w:b/>
                <w:sz w:val="24"/>
              </w:rPr>
              <w:t>Численный состав</w:t>
            </w:r>
          </w:p>
        </w:tc>
        <w:tc>
          <w:tcPr>
            <w:tcW w:w="1900" w:type="dxa"/>
          </w:tcPr>
          <w:p w:rsidR="00FF5F7A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94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FF5F7A" w:rsidRPr="00CC5A94">
              <w:rPr>
                <w:rFonts w:ascii="Times New Roman" w:hAnsi="Times New Roman" w:cs="Times New Roman"/>
                <w:b/>
                <w:sz w:val="24"/>
              </w:rPr>
              <w:t>ысшее</w:t>
            </w:r>
            <w:r w:rsidRPr="00CC5A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9" w:type="dxa"/>
          </w:tcPr>
          <w:p w:rsidR="00FF5F7A" w:rsidRPr="00CC5A94" w:rsidRDefault="00FF5F7A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94">
              <w:rPr>
                <w:rFonts w:ascii="Times New Roman" w:hAnsi="Times New Roman" w:cs="Times New Roman"/>
                <w:b/>
                <w:sz w:val="24"/>
              </w:rPr>
              <w:t>Среднее специальное</w:t>
            </w:r>
          </w:p>
        </w:tc>
        <w:tc>
          <w:tcPr>
            <w:tcW w:w="1899" w:type="dxa"/>
          </w:tcPr>
          <w:p w:rsidR="00FF5F7A" w:rsidRPr="00CC5A94" w:rsidRDefault="00FF5F7A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94">
              <w:rPr>
                <w:rFonts w:ascii="Times New Roman" w:hAnsi="Times New Roman" w:cs="Times New Roman"/>
                <w:b/>
                <w:sz w:val="24"/>
              </w:rPr>
              <w:t>Среднее общее</w:t>
            </w:r>
          </w:p>
        </w:tc>
        <w:tc>
          <w:tcPr>
            <w:tcW w:w="1913" w:type="dxa"/>
          </w:tcPr>
          <w:p w:rsidR="00FF5F7A" w:rsidRPr="00CC5A94" w:rsidRDefault="00FF5F7A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A94">
              <w:rPr>
                <w:rFonts w:ascii="Times New Roman" w:hAnsi="Times New Roman" w:cs="Times New Roman"/>
                <w:b/>
                <w:sz w:val="24"/>
              </w:rPr>
              <w:t>Среднее специальное непрофильное</w:t>
            </w:r>
          </w:p>
        </w:tc>
      </w:tr>
      <w:tr w:rsidR="00FF5F7A" w:rsidRPr="00CC5A94" w:rsidTr="00CC5A94">
        <w:trPr>
          <w:trHeight w:val="483"/>
        </w:trPr>
        <w:tc>
          <w:tcPr>
            <w:tcW w:w="1900" w:type="dxa"/>
          </w:tcPr>
          <w:p w:rsidR="00FF5F7A" w:rsidRPr="00CC5A94" w:rsidRDefault="00FF5F7A" w:rsidP="00CC5A94">
            <w:pPr>
              <w:tabs>
                <w:tab w:val="left" w:pos="612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900" w:type="dxa"/>
          </w:tcPr>
          <w:p w:rsidR="00FF5F7A" w:rsidRPr="00CC5A94" w:rsidRDefault="00FF5F7A" w:rsidP="00CC5A94">
            <w:pPr>
              <w:tabs>
                <w:tab w:val="left" w:pos="612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899" w:type="dxa"/>
          </w:tcPr>
          <w:p w:rsidR="00FF5F7A" w:rsidRPr="00CC5A94" w:rsidRDefault="00CC5A94" w:rsidP="00CC5A94">
            <w:pPr>
              <w:tabs>
                <w:tab w:val="left" w:pos="612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99" w:type="dxa"/>
          </w:tcPr>
          <w:p w:rsidR="00FF5F7A" w:rsidRPr="00CC5A94" w:rsidRDefault="00CC5A94" w:rsidP="00CC5A94">
            <w:pPr>
              <w:tabs>
                <w:tab w:val="left" w:pos="612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13" w:type="dxa"/>
          </w:tcPr>
          <w:p w:rsidR="00FF5F7A" w:rsidRPr="00CC5A94" w:rsidRDefault="00CC5A94" w:rsidP="00CC5A94">
            <w:pPr>
              <w:tabs>
                <w:tab w:val="left" w:pos="612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FF5F7A" w:rsidRDefault="00FF5F7A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F5F7A" w:rsidRDefault="00CC5A94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C5A94">
        <w:rPr>
          <w:rFonts w:ascii="Times New Roman" w:eastAsia="Times New Roman" w:hAnsi="Times New Roman" w:cs="Times New Roman"/>
          <w:b/>
          <w:szCs w:val="24"/>
          <w:lang w:eastAsia="ru-RU"/>
        </w:rPr>
        <w:t>Характеристика по квалификационным категориям</w:t>
      </w:r>
    </w:p>
    <w:p w:rsidR="00CC5A94" w:rsidRDefault="00CC5A94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CC5A94" w:rsidTr="00CC5A94">
        <w:trPr>
          <w:trHeight w:val="310"/>
        </w:trPr>
        <w:tc>
          <w:tcPr>
            <w:tcW w:w="3069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категория</w:t>
            </w:r>
          </w:p>
        </w:tc>
        <w:tc>
          <w:tcPr>
            <w:tcW w:w="3070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2020-2021</w:t>
            </w:r>
          </w:p>
        </w:tc>
        <w:tc>
          <w:tcPr>
            <w:tcW w:w="3070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2021-2022</w:t>
            </w:r>
          </w:p>
        </w:tc>
      </w:tr>
      <w:tr w:rsidR="00CC5A94" w:rsidTr="00CC5A94">
        <w:trPr>
          <w:trHeight w:val="292"/>
        </w:trPr>
        <w:tc>
          <w:tcPr>
            <w:tcW w:w="3069" w:type="dxa"/>
          </w:tcPr>
          <w:p w:rsidR="00CC5A94" w:rsidRDefault="00CC5A94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Высшая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CC5A94" w:rsidTr="00CC5A94">
        <w:trPr>
          <w:trHeight w:val="310"/>
        </w:trPr>
        <w:tc>
          <w:tcPr>
            <w:tcW w:w="3069" w:type="dxa"/>
          </w:tcPr>
          <w:p w:rsidR="00CC5A94" w:rsidRDefault="00CC5A94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 категория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CC5A94" w:rsidTr="00CC5A94">
        <w:trPr>
          <w:trHeight w:val="593"/>
        </w:trPr>
        <w:tc>
          <w:tcPr>
            <w:tcW w:w="3069" w:type="dxa"/>
          </w:tcPr>
          <w:p w:rsidR="00CC5A94" w:rsidRDefault="00CC5A94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CC5A94" w:rsidTr="00CC5A94">
        <w:trPr>
          <w:trHeight w:val="310"/>
        </w:trPr>
        <w:tc>
          <w:tcPr>
            <w:tcW w:w="3069" w:type="dxa"/>
          </w:tcPr>
          <w:p w:rsidR="00CC5A94" w:rsidRDefault="00CC5A94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Без категории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70" w:type="dxa"/>
          </w:tcPr>
          <w:p w:rsidR="00CC5A94" w:rsidRP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5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</w:tbl>
    <w:p w:rsidR="00CC5A94" w:rsidRDefault="00CC5A94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F5F7A" w:rsidRDefault="00CC5A94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C5A94">
        <w:rPr>
          <w:rFonts w:ascii="Times New Roman" w:eastAsia="Times New Roman" w:hAnsi="Times New Roman" w:cs="Times New Roman"/>
          <w:b/>
          <w:szCs w:val="24"/>
          <w:lang w:eastAsia="ru-RU"/>
        </w:rPr>
        <w:t>Характеристика по педагогическому стажу работы</w:t>
      </w:r>
    </w:p>
    <w:p w:rsidR="00CC5A94" w:rsidRDefault="00CC5A94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5A94" w:rsidTr="00CC5A94">
        <w:tc>
          <w:tcPr>
            <w:tcW w:w="1595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 3 лет</w:t>
            </w:r>
          </w:p>
        </w:tc>
        <w:tc>
          <w:tcPr>
            <w:tcW w:w="1595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3-5 лет</w:t>
            </w:r>
          </w:p>
        </w:tc>
        <w:tc>
          <w:tcPr>
            <w:tcW w:w="1595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5-10 лет</w:t>
            </w:r>
          </w:p>
        </w:tc>
        <w:tc>
          <w:tcPr>
            <w:tcW w:w="1595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10-15 лет</w:t>
            </w:r>
          </w:p>
        </w:tc>
        <w:tc>
          <w:tcPr>
            <w:tcW w:w="1595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15-20 лет</w:t>
            </w:r>
          </w:p>
        </w:tc>
        <w:tc>
          <w:tcPr>
            <w:tcW w:w="1596" w:type="dxa"/>
          </w:tcPr>
          <w:p w:rsidR="00CC5A94" w:rsidRDefault="00CC5A94" w:rsidP="00CC5A94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Свыше 20 лет</w:t>
            </w:r>
          </w:p>
        </w:tc>
      </w:tr>
      <w:tr w:rsidR="00CC5A94" w:rsidTr="00CC5A94">
        <w:tc>
          <w:tcPr>
            <w:tcW w:w="1595" w:type="dxa"/>
          </w:tcPr>
          <w:p w:rsidR="00CC5A94" w:rsidRDefault="00CC5A94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CC5A94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595" w:type="dxa"/>
          </w:tcPr>
          <w:p w:rsidR="00CC5A94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CC5A94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CC5A94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CC5A94" w:rsidRDefault="00CC5A94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</w:tbl>
    <w:p w:rsidR="00FF5F7A" w:rsidRDefault="00FF5F7A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06A86" w:rsidRDefault="00306A86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06A86">
        <w:rPr>
          <w:rFonts w:ascii="Times New Roman" w:eastAsia="Times New Roman" w:hAnsi="Times New Roman" w:cs="Times New Roman"/>
          <w:b/>
          <w:szCs w:val="24"/>
          <w:lang w:eastAsia="ru-RU"/>
        </w:rPr>
        <w:t>Представление опыт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а педагогов МДОУ «Детский сад №139</w:t>
      </w:r>
      <w:r w:rsidRPr="00306A86">
        <w:rPr>
          <w:rFonts w:ascii="Times New Roman" w:eastAsia="Times New Roman" w:hAnsi="Times New Roman" w:cs="Times New Roman"/>
          <w:b/>
          <w:szCs w:val="24"/>
          <w:lang w:eastAsia="ru-RU"/>
        </w:rPr>
        <w:t>» для МСО г. Ярославля в 2022 году</w:t>
      </w:r>
    </w:p>
    <w:p w:rsidR="00306A86" w:rsidRDefault="00306A86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6"/>
        <w:gridCol w:w="2257"/>
        <w:gridCol w:w="1884"/>
        <w:gridCol w:w="2084"/>
      </w:tblGrid>
      <w:tr w:rsidR="00306A86" w:rsidRPr="00306A86" w:rsidTr="00306A86">
        <w:tc>
          <w:tcPr>
            <w:tcW w:w="3346" w:type="dxa"/>
          </w:tcPr>
          <w:p w:rsidR="00306A86" w:rsidRPr="00306A86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b/>
                <w:sz w:val="24"/>
              </w:rPr>
              <w:t>Тематика участия педагогов в методической работе города за 2022 учебный год</w:t>
            </w:r>
          </w:p>
        </w:tc>
        <w:tc>
          <w:tcPr>
            <w:tcW w:w="2257" w:type="dxa"/>
          </w:tcPr>
          <w:p w:rsidR="00306A86" w:rsidRPr="00306A86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b/>
                <w:sz w:val="24"/>
              </w:rPr>
              <w:t xml:space="preserve">Кем </w:t>
            </w:r>
            <w:proofErr w:type="gramStart"/>
            <w:r w:rsidRPr="00306A86">
              <w:rPr>
                <w:rFonts w:ascii="Times New Roman" w:hAnsi="Times New Roman" w:cs="Times New Roman"/>
                <w:b/>
                <w:sz w:val="24"/>
              </w:rPr>
              <w:t>представлен</w:t>
            </w:r>
            <w:proofErr w:type="gramEnd"/>
          </w:p>
        </w:tc>
        <w:tc>
          <w:tcPr>
            <w:tcW w:w="1884" w:type="dxa"/>
          </w:tcPr>
          <w:p w:rsidR="00306A86" w:rsidRPr="00306A86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2084" w:type="dxa"/>
          </w:tcPr>
          <w:p w:rsidR="00306A86" w:rsidRPr="00306A86" w:rsidRDefault="00306A86" w:rsidP="00306A86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b/>
                <w:sz w:val="24"/>
              </w:rPr>
              <w:t xml:space="preserve">Кем </w:t>
            </w:r>
            <w:proofErr w:type="gramStart"/>
            <w:r w:rsidRPr="00306A86">
              <w:rPr>
                <w:rFonts w:ascii="Times New Roman" w:hAnsi="Times New Roman" w:cs="Times New Roman"/>
                <w:b/>
                <w:sz w:val="24"/>
              </w:rPr>
              <w:t>использован</w:t>
            </w:r>
            <w:proofErr w:type="gramEnd"/>
          </w:p>
        </w:tc>
      </w:tr>
      <w:tr w:rsidR="00306A86" w:rsidRPr="00306A86" w:rsidTr="00306A86">
        <w:tc>
          <w:tcPr>
            <w:tcW w:w="3346" w:type="dxa"/>
          </w:tcPr>
          <w:p w:rsidR="00306A86" w:rsidRPr="00306A86" w:rsidRDefault="00306A86" w:rsidP="00306A8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Мониторинг качества дошкольного образования с использованием Инструментария МКДО для детей от 0 до 7 лет.</w:t>
            </w:r>
          </w:p>
        </w:tc>
        <w:tc>
          <w:tcPr>
            <w:tcW w:w="2257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Педагоги МДОУ</w:t>
            </w:r>
          </w:p>
        </w:tc>
        <w:tc>
          <w:tcPr>
            <w:tcW w:w="18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20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A86" w:rsidRPr="00306A86" w:rsidTr="00306A86">
        <w:tc>
          <w:tcPr>
            <w:tcW w:w="3346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Городская презентационная площадка-2022. «Инновации в образовании как перспектива будущих достижений»</w:t>
            </w:r>
          </w:p>
        </w:tc>
        <w:tc>
          <w:tcPr>
            <w:tcW w:w="2257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Букарина</w:t>
            </w:r>
            <w:proofErr w:type="spellEnd"/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Ваулина О.В.</w:t>
            </w:r>
          </w:p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0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Педагоги МСО г. Ярославля</w:t>
            </w:r>
          </w:p>
        </w:tc>
      </w:tr>
      <w:tr w:rsidR="00306A86" w:rsidRPr="00306A86" w:rsidTr="00306A86">
        <w:tc>
          <w:tcPr>
            <w:tcW w:w="3346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 xml:space="preserve">Семинар для педагогов МСО г. Ярославля «Формирование </w:t>
            </w:r>
            <w:r w:rsidRPr="00306A86">
              <w:rPr>
                <w:rFonts w:ascii="Times New Roman" w:hAnsi="Times New Roman" w:cs="Times New Roman"/>
                <w:sz w:val="24"/>
              </w:rPr>
              <w:lastRenderedPageBreak/>
              <w:t>безопасной социально-психологической среды в дошкольном образовательном учреждении»</w:t>
            </w:r>
          </w:p>
        </w:tc>
        <w:tc>
          <w:tcPr>
            <w:tcW w:w="2257" w:type="dxa"/>
          </w:tcPr>
          <w:p w:rsidR="00306A86" w:rsidRPr="00306A86" w:rsidRDefault="00306A86" w:rsidP="00306A8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 Ваулина О.В.</w:t>
            </w:r>
          </w:p>
          <w:p w:rsidR="00306A86" w:rsidRPr="00306A86" w:rsidRDefault="00306A86" w:rsidP="006A0786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Гуртовая Е.Ю.</w:t>
            </w:r>
            <w:r w:rsidR="006A0786" w:rsidRPr="00306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lastRenderedPageBreak/>
              <w:t>муниципальный</w:t>
            </w:r>
          </w:p>
        </w:tc>
        <w:tc>
          <w:tcPr>
            <w:tcW w:w="2084" w:type="dxa"/>
          </w:tcPr>
          <w:p w:rsidR="00306A86" w:rsidRPr="00306A86" w:rsidRDefault="00306A86" w:rsidP="005C6F9B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A86">
              <w:rPr>
                <w:rFonts w:ascii="Times New Roman" w:hAnsi="Times New Roman" w:cs="Times New Roman"/>
                <w:sz w:val="24"/>
              </w:rPr>
              <w:t>Педагоги МСО г. Ярославля</w:t>
            </w:r>
          </w:p>
        </w:tc>
      </w:tr>
    </w:tbl>
    <w:p w:rsidR="00306A86" w:rsidRDefault="00306A86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06A86" w:rsidRPr="00306A86" w:rsidRDefault="00306A86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06A86">
        <w:rPr>
          <w:rFonts w:ascii="Times New Roman" w:hAnsi="Times New Roman" w:cs="Times New Roman"/>
          <w:sz w:val="24"/>
        </w:rPr>
        <w:t>За последний год произошли следующие качественные изменения педагогического коллектива - возросло количество педагогов, повысивших свое мастерство через курсовую подготовку.</w:t>
      </w:r>
    </w:p>
    <w:p w:rsidR="00306A86" w:rsidRDefault="00306A86" w:rsidP="005C6F9B">
      <w:pPr>
        <w:tabs>
          <w:tab w:val="left" w:pos="6120"/>
        </w:tabs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00"/>
        <w:gridCol w:w="6911"/>
      </w:tblGrid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0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0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0" w:type="dxa"/>
          </w:tcPr>
          <w:p w:rsidR="00306A86" w:rsidRPr="00A40F72" w:rsidRDefault="00306A86" w:rsidP="00A40F7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911" w:type="dxa"/>
          </w:tcPr>
          <w:p w:rsidR="00306A86" w:rsidRPr="00A40F72" w:rsidRDefault="00306A86" w:rsidP="00A40F7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Белякова Е.А.</w:t>
            </w:r>
          </w:p>
        </w:tc>
        <w:tc>
          <w:tcPr>
            <w:tcW w:w="6911" w:type="dxa"/>
          </w:tcPr>
          <w:p w:rsidR="00306A86" w:rsidRPr="00A40F72" w:rsidRDefault="00306A86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306A86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АНОДПО  </w:t>
            </w:r>
          </w:p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качественного образовательного процесса в соответствии с ФГОС дошкольного образования по образовательной программе «Вдохновение» (144ч)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306A86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Андреева Т.К.</w:t>
            </w:r>
          </w:p>
        </w:tc>
        <w:tc>
          <w:tcPr>
            <w:tcW w:w="6911" w:type="dxa"/>
          </w:tcPr>
          <w:p w:rsidR="00306A86" w:rsidRPr="00A40F72" w:rsidRDefault="00306A86" w:rsidP="00306A86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306A86" w:rsidP="00306A86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306A86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Приблудина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911" w:type="dxa"/>
          </w:tcPr>
          <w:p w:rsidR="00306A86" w:rsidRPr="00A40F72" w:rsidRDefault="00306A86" w:rsidP="00306A86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306A86" w:rsidP="00306A86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Богданова Е.В.</w:t>
            </w:r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Жукова М.Ю.</w:t>
            </w:r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E62264" w:rsidRPr="00A40F72" w:rsidTr="00A40F72">
        <w:tc>
          <w:tcPr>
            <w:tcW w:w="560" w:type="dxa"/>
          </w:tcPr>
          <w:p w:rsidR="00E62264" w:rsidRPr="00A40F72" w:rsidRDefault="00E62264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62264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Груздева Р.И. </w:t>
            </w:r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ГОАУ ЯО ИРО ЯО 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дополнительного образования детей» (72ч)</w:t>
            </w:r>
          </w:p>
        </w:tc>
      </w:tr>
      <w:tr w:rsidR="00306A86" w:rsidRPr="00A40F72" w:rsidTr="00A40F72">
        <w:tc>
          <w:tcPr>
            <w:tcW w:w="560" w:type="dxa"/>
          </w:tcPr>
          <w:p w:rsidR="00306A86" w:rsidRPr="00A40F72" w:rsidRDefault="00306A86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06A86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Гуртовая Е.</w:t>
            </w:r>
            <w:proofErr w:type="gram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306A86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E62264" w:rsidRPr="00A40F72" w:rsidTr="00A40F72">
        <w:tc>
          <w:tcPr>
            <w:tcW w:w="560" w:type="dxa"/>
          </w:tcPr>
          <w:p w:rsidR="00E62264" w:rsidRPr="00A40F72" w:rsidRDefault="00E62264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62264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Кожурова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2021 МОУ ГЦРО 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 (72 ч)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E62264" w:rsidRPr="00A40F72" w:rsidTr="00A40F72">
        <w:tc>
          <w:tcPr>
            <w:tcW w:w="560" w:type="dxa"/>
          </w:tcPr>
          <w:p w:rsidR="00E62264" w:rsidRPr="00A40F72" w:rsidRDefault="00E62264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62264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Юдина М.А.</w:t>
            </w:r>
          </w:p>
        </w:tc>
        <w:tc>
          <w:tcPr>
            <w:tcW w:w="6911" w:type="dxa"/>
          </w:tcPr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2021 МОУ ГЦРО 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 (72 ч)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E62264" w:rsidRPr="00A40F72" w:rsidRDefault="00E62264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E62264" w:rsidRPr="00A40F72" w:rsidTr="00A40F72">
        <w:tc>
          <w:tcPr>
            <w:tcW w:w="560" w:type="dxa"/>
          </w:tcPr>
          <w:p w:rsidR="00E62264" w:rsidRPr="00A40F72" w:rsidRDefault="00E62264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E62264" w:rsidRPr="00A40F72" w:rsidRDefault="00E62264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Щёкотова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6911" w:type="dxa"/>
          </w:tcPr>
          <w:p w:rsidR="00F9753B" w:rsidRPr="00A40F72" w:rsidRDefault="00F9753B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АНОДПО  </w:t>
            </w:r>
          </w:p>
          <w:p w:rsidR="00E62264" w:rsidRPr="00A40F72" w:rsidRDefault="00F9753B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качественного образовательного </w:t>
            </w:r>
            <w:r w:rsidRPr="00A40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соответствии с ФГОС дошкольного образования по образовательной программе «Вдохновение» (144ч)</w:t>
            </w:r>
          </w:p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ООО «РЦПЛ» </w:t>
            </w:r>
          </w:p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«Инструктор по плаванию для детей дошкольного возраста» (72ч)</w:t>
            </w:r>
          </w:p>
        </w:tc>
      </w:tr>
      <w:tr w:rsidR="00F9753B" w:rsidRPr="00A40F72" w:rsidTr="00A40F72">
        <w:tc>
          <w:tcPr>
            <w:tcW w:w="560" w:type="dxa"/>
          </w:tcPr>
          <w:p w:rsidR="00F9753B" w:rsidRPr="00A40F72" w:rsidRDefault="00F9753B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753B" w:rsidRPr="00A40F72" w:rsidRDefault="00F9753B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Шейдакова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911" w:type="dxa"/>
          </w:tcPr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F9753B" w:rsidRPr="00A40F72" w:rsidRDefault="00F9753B" w:rsidP="00F9753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F9753B" w:rsidRPr="00A40F72" w:rsidTr="00A40F72">
        <w:tc>
          <w:tcPr>
            <w:tcW w:w="560" w:type="dxa"/>
          </w:tcPr>
          <w:p w:rsidR="00F9753B" w:rsidRPr="00A40F72" w:rsidRDefault="00F9753B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753B" w:rsidRPr="00A40F72" w:rsidRDefault="00F9753B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Шагурина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6911" w:type="dxa"/>
          </w:tcPr>
          <w:p w:rsidR="00F9753B" w:rsidRPr="00A40F72" w:rsidRDefault="00F9753B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АО ДПО "Институт направленного профессионального образования" </w:t>
            </w:r>
          </w:p>
          <w:p w:rsidR="00F9753B" w:rsidRPr="00A40F72" w:rsidRDefault="00F9753B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у детей дошкольного возраста»(36 ч)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ГАУ ДПО ЯО "ИРО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педагогических работников в области патриотического воспитания» (36ч)</w:t>
            </w:r>
          </w:p>
        </w:tc>
      </w:tr>
      <w:tr w:rsidR="00F9753B" w:rsidRPr="00A40F72" w:rsidTr="00A40F72">
        <w:tc>
          <w:tcPr>
            <w:tcW w:w="560" w:type="dxa"/>
          </w:tcPr>
          <w:p w:rsidR="00F9753B" w:rsidRPr="00A40F72" w:rsidRDefault="00F9753B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F9753B" w:rsidRPr="00A40F72" w:rsidRDefault="00A40F72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Худякова Е.М.</w:t>
            </w:r>
          </w:p>
        </w:tc>
        <w:tc>
          <w:tcPr>
            <w:tcW w:w="6911" w:type="dxa"/>
          </w:tcPr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F9753B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логопедической работе по коррекции всех фонетических нарушений речи у детей» (24ч)</w:t>
            </w:r>
          </w:p>
        </w:tc>
      </w:tr>
      <w:tr w:rsidR="00A40F72" w:rsidRPr="00A40F72" w:rsidTr="00A40F72">
        <w:tc>
          <w:tcPr>
            <w:tcW w:w="560" w:type="dxa"/>
          </w:tcPr>
          <w:p w:rsidR="00A40F72" w:rsidRPr="00A40F72" w:rsidRDefault="00A40F72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F72" w:rsidRPr="00A40F72" w:rsidRDefault="00A40F72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911" w:type="dxa"/>
          </w:tcPr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«Музыкальное развитие детей в соответствии с ФГОС ДО» (72ч)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A40F72" w:rsidRPr="00A40F72" w:rsidTr="00A40F72">
        <w:tc>
          <w:tcPr>
            <w:tcW w:w="560" w:type="dxa"/>
          </w:tcPr>
          <w:p w:rsidR="00A40F72" w:rsidRPr="00A40F72" w:rsidRDefault="00A40F72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F72" w:rsidRPr="00A40F72" w:rsidRDefault="00A40F72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911" w:type="dxa"/>
          </w:tcPr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АНО ДПО "Среднерусская академия современного знания"</w:t>
            </w:r>
          </w:p>
          <w:p w:rsidR="00A40F72" w:rsidRPr="00A40F72" w:rsidRDefault="00A40F72" w:rsidP="00E6226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«Коррекционно-педагогическое сопровождение детей с расстройством аутистического спектра (РАС)» (72ч)</w:t>
            </w:r>
          </w:p>
        </w:tc>
      </w:tr>
      <w:tr w:rsidR="00A40F72" w:rsidRPr="00A40F72" w:rsidTr="00A40F72">
        <w:tc>
          <w:tcPr>
            <w:tcW w:w="560" w:type="dxa"/>
          </w:tcPr>
          <w:p w:rsidR="00A40F72" w:rsidRPr="00A40F72" w:rsidRDefault="00A40F72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F72" w:rsidRPr="00A40F72" w:rsidRDefault="00A40F72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Липина Ю.В.</w:t>
            </w:r>
          </w:p>
        </w:tc>
        <w:tc>
          <w:tcPr>
            <w:tcW w:w="6911" w:type="dxa"/>
          </w:tcPr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  <w:tr w:rsidR="00A40F72" w:rsidRPr="00A40F72" w:rsidTr="00A40F72">
        <w:tc>
          <w:tcPr>
            <w:tcW w:w="560" w:type="dxa"/>
          </w:tcPr>
          <w:p w:rsidR="00A40F72" w:rsidRPr="00A40F72" w:rsidRDefault="00A40F72" w:rsidP="00A40F72">
            <w:pPr>
              <w:pStyle w:val="a4"/>
              <w:numPr>
                <w:ilvl w:val="0"/>
                <w:numId w:val="34"/>
              </w:num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F72" w:rsidRPr="00A40F72" w:rsidRDefault="00A40F72" w:rsidP="005C6F9B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Ваулина О.В.</w:t>
            </w:r>
          </w:p>
        </w:tc>
        <w:tc>
          <w:tcPr>
            <w:tcW w:w="6911" w:type="dxa"/>
          </w:tcPr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 xml:space="preserve">2022 КПК ЦДПО "Экстерн" </w:t>
            </w:r>
          </w:p>
          <w:p w:rsidR="00A40F72" w:rsidRPr="00A40F72" w:rsidRDefault="00A40F72" w:rsidP="00A40F72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F7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формирования функциональной грамотности детей дошкольного возраста» (72 ч)</w:t>
            </w:r>
          </w:p>
        </w:tc>
      </w:tr>
    </w:tbl>
    <w:p w:rsidR="00306A86" w:rsidRDefault="00306A86" w:rsidP="005C6F9B">
      <w:pPr>
        <w:tabs>
          <w:tab w:val="left" w:pos="6120"/>
        </w:tabs>
        <w:spacing w:after="0" w:line="240" w:lineRule="auto"/>
      </w:pPr>
    </w:p>
    <w:p w:rsidR="00306A86" w:rsidRPr="00755669" w:rsidRDefault="00306A86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b/>
          <w:sz w:val="24"/>
        </w:rPr>
        <w:t>Инновационная деятельность:</w:t>
      </w:r>
    </w:p>
    <w:p w:rsidR="00306A86" w:rsidRPr="00755669" w:rsidRDefault="00306A86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sz w:val="24"/>
        </w:rPr>
        <w:t xml:space="preserve"> В 2021- 2022 учебном году детский сад продолжает работать в инновационном режиме: в статусе </w:t>
      </w:r>
      <w:r w:rsidRPr="00755669">
        <w:rPr>
          <w:rFonts w:ascii="Times New Roman" w:hAnsi="Times New Roman" w:cs="Times New Roman"/>
          <w:b/>
          <w:sz w:val="24"/>
        </w:rPr>
        <w:t>муниципальной инновационной площадки:</w:t>
      </w:r>
    </w:p>
    <w:p w:rsidR="00306A86" w:rsidRPr="00755669" w:rsidRDefault="00306A86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sz w:val="24"/>
        </w:rPr>
        <w:t xml:space="preserve"> - «Профиль роста – инновационная модель непрерывного образования управленческих кадров и педагогических работников» </w:t>
      </w:r>
    </w:p>
    <w:p w:rsidR="00306A86" w:rsidRPr="00755669" w:rsidRDefault="00755669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r w:rsidR="00306A86" w:rsidRPr="00755669">
        <w:rPr>
          <w:rFonts w:ascii="Times New Roman" w:hAnsi="Times New Roman" w:cs="Times New Roman"/>
          <w:sz w:val="24"/>
        </w:rPr>
        <w:t>Формирование у детей дошкольного возраста основ функциональной грамотности: структура, содержание, методический инструментарий».</w:t>
      </w:r>
    </w:p>
    <w:p w:rsidR="00306A86" w:rsidRPr="00755669" w:rsidRDefault="00306A86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sz w:val="24"/>
        </w:rPr>
        <w:t xml:space="preserve"> В статусе </w:t>
      </w:r>
      <w:r w:rsidRPr="00755669">
        <w:rPr>
          <w:rFonts w:ascii="Times New Roman" w:hAnsi="Times New Roman" w:cs="Times New Roman"/>
          <w:b/>
          <w:sz w:val="24"/>
        </w:rPr>
        <w:t>муниципального ресурсного</w:t>
      </w:r>
      <w:r w:rsidRPr="00755669">
        <w:rPr>
          <w:rFonts w:ascii="Times New Roman" w:hAnsi="Times New Roman" w:cs="Times New Roman"/>
          <w:sz w:val="24"/>
        </w:rPr>
        <w:t xml:space="preserve"> центра по теме «Развитие у дошкольников ранних представлений о профессиях взрослых через сетевую форму реализации проекта "Город мастеров»</w:t>
      </w:r>
    </w:p>
    <w:p w:rsidR="00755669" w:rsidRPr="00755669" w:rsidRDefault="00755669" w:rsidP="005C6F9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sz w:val="24"/>
        </w:rPr>
        <w:t xml:space="preserve">В статусе </w:t>
      </w:r>
      <w:r w:rsidRPr="00755669">
        <w:rPr>
          <w:rFonts w:ascii="Times New Roman" w:hAnsi="Times New Roman" w:cs="Times New Roman"/>
          <w:b/>
          <w:sz w:val="24"/>
        </w:rPr>
        <w:t>базовой региональной площадки</w:t>
      </w:r>
      <w:r w:rsidRPr="00755669">
        <w:rPr>
          <w:rFonts w:ascii="Times New Roman" w:hAnsi="Times New Roman" w:cs="Times New Roman"/>
          <w:sz w:val="24"/>
        </w:rPr>
        <w:t xml:space="preserve"> «Современный детский сад – территория </w:t>
      </w:r>
      <w:r>
        <w:rPr>
          <w:rFonts w:ascii="Times New Roman" w:hAnsi="Times New Roman" w:cs="Times New Roman"/>
          <w:sz w:val="24"/>
        </w:rPr>
        <w:t>«</w:t>
      </w:r>
      <w:r w:rsidRPr="00755669">
        <w:rPr>
          <w:rFonts w:ascii="Times New Roman" w:hAnsi="Times New Roman" w:cs="Times New Roman"/>
          <w:sz w:val="24"/>
        </w:rPr>
        <w:t>Вдохновения» Технологии работы программы «Вдохновение».</w:t>
      </w:r>
    </w:p>
    <w:p w:rsidR="00306A86" w:rsidRPr="00755669" w:rsidRDefault="00755669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69">
        <w:rPr>
          <w:rFonts w:ascii="Times New Roman" w:hAnsi="Times New Roman" w:cs="Times New Roman"/>
          <w:sz w:val="24"/>
        </w:rPr>
        <w:t xml:space="preserve"> В статусе </w:t>
      </w:r>
      <w:r w:rsidRPr="00755669">
        <w:rPr>
          <w:rFonts w:ascii="Times New Roman" w:hAnsi="Times New Roman" w:cs="Times New Roman"/>
          <w:b/>
          <w:sz w:val="24"/>
        </w:rPr>
        <w:t>Федеральной площадки</w:t>
      </w:r>
      <w:r w:rsidRPr="00755669">
        <w:rPr>
          <w:rFonts w:ascii="Times New Roman" w:hAnsi="Times New Roman" w:cs="Times New Roman"/>
          <w:sz w:val="24"/>
        </w:rPr>
        <w:t xml:space="preserve">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</w:r>
    </w:p>
    <w:p w:rsidR="00755669" w:rsidRPr="006A0786" w:rsidRDefault="00755669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0786">
        <w:rPr>
          <w:rFonts w:ascii="Times New Roman" w:hAnsi="Times New Roman" w:cs="Times New Roman"/>
          <w:b/>
          <w:sz w:val="28"/>
        </w:rPr>
        <w:lastRenderedPageBreak/>
        <w:t>4. Содержание образовательной деятельности</w:t>
      </w:r>
    </w:p>
    <w:p w:rsidR="005C6F9B" w:rsidRPr="005C6F9B" w:rsidRDefault="005C6F9B" w:rsidP="005C6F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65E" w:rsidRPr="0063765E" w:rsidRDefault="0063765E" w:rsidP="006376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уставной деятельностью образовательного учреждения является реализация образовательных программ дошкольного образования различной направленности. Содержание образования в </w:t>
      </w:r>
      <w:proofErr w:type="gramStart"/>
      <w:r w:rsidRPr="0063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нашем</w:t>
      </w:r>
      <w:proofErr w:type="gramEnd"/>
      <w:r w:rsidRPr="0063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 определено: </w:t>
      </w:r>
    </w:p>
    <w:p w:rsidR="0063765E" w:rsidRDefault="0063765E" w:rsidP="0063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34FC7" w:rsidRPr="0051469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334FC7" w:rsidRPr="0051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334FC7" w:rsidRPr="0051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="00334FC7" w:rsidRPr="0051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МДОУ</w:t>
      </w:r>
      <w:r w:rsidR="00334FC7" w:rsidRPr="00514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«Детский сад № 139»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спроектированной  на основании федерального 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образовательного стандарта дошкольного образования, с учетом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инновационной 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прог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раммы дошкольного образования «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От рождения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школы» под ред. Н..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Э.М.Дорофеевой</w:t>
      </w:r>
      <w:proofErr w:type="spellEnd"/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, методических рекомендаций к ней, авторских, комплексных и</w:t>
      </w:r>
      <w:r w:rsidRPr="0063765E"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арциальны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3765E" w:rsidRDefault="0063765E" w:rsidP="0063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А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даптированной образовательной программой для детей с огран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иченными возможностями здоровья </w:t>
      </w:r>
      <w:r w:rsidRPr="0063765E">
        <w:rPr>
          <w:rFonts w:ascii="Times New Roman" w:eastAsia="Times New Roman" w:hAnsi="Times New Roman" w:cs="Times New Roman"/>
          <w:sz w:val="24"/>
          <w:szCs w:val="28"/>
          <w:lang w:eastAsia="ru-RU"/>
        </w:rPr>
        <w:t>(тяжелыми нарушениями речи)</w:t>
      </w:r>
      <w:r w:rsidR="00220E2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3765E" w:rsidRDefault="0063765E" w:rsidP="0063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Программой воспитания.</w:t>
      </w:r>
    </w:p>
    <w:p w:rsidR="00755669" w:rsidRPr="0063765E" w:rsidRDefault="00755669" w:rsidP="0063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765E" w:rsidRDefault="0063765E" w:rsidP="00637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6376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Педагоги детского сада активно используют в практике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е разработки следующих программ</w:t>
      </w:r>
      <w:r w:rsidRPr="0063765E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: </w:t>
      </w:r>
    </w:p>
    <w:p w:rsidR="00334FC7" w:rsidRPr="0063765E" w:rsidRDefault="00334FC7" w:rsidP="0063765E">
      <w:pPr>
        <w:pStyle w:val="a4"/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5E">
        <w:rPr>
          <w:rFonts w:ascii="Times New Roman" w:hAnsi="Times New Roman" w:cs="Times New Roman"/>
          <w:sz w:val="24"/>
          <w:szCs w:val="24"/>
        </w:rPr>
        <w:t xml:space="preserve">Программа «Основы безопасности детей дошкольного возраста» </w:t>
      </w:r>
      <w:proofErr w:type="spellStart"/>
      <w:r w:rsidRPr="0063765E">
        <w:rPr>
          <w:rFonts w:ascii="Times New Roman" w:hAnsi="Times New Roman" w:cs="Times New Roman"/>
          <w:sz w:val="24"/>
          <w:szCs w:val="24"/>
        </w:rPr>
        <w:t>Н.Н.Авдеевой</w:t>
      </w:r>
      <w:proofErr w:type="spellEnd"/>
      <w:r w:rsidRPr="00637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65E">
        <w:rPr>
          <w:rFonts w:ascii="Times New Roman" w:hAnsi="Times New Roman" w:cs="Times New Roman"/>
          <w:sz w:val="24"/>
          <w:szCs w:val="24"/>
        </w:rPr>
        <w:t>О.Л.Князей</w:t>
      </w:r>
      <w:proofErr w:type="spellEnd"/>
      <w:r w:rsidRPr="00637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65E">
        <w:rPr>
          <w:rFonts w:ascii="Times New Roman" w:hAnsi="Times New Roman" w:cs="Times New Roman"/>
          <w:sz w:val="24"/>
          <w:szCs w:val="24"/>
        </w:rPr>
        <w:t>Р.Б.Стеркиной</w:t>
      </w:r>
      <w:proofErr w:type="spellEnd"/>
      <w:r w:rsidRPr="0063765E">
        <w:rPr>
          <w:rFonts w:ascii="Times New Roman" w:hAnsi="Times New Roman" w:cs="Times New Roman"/>
          <w:sz w:val="24"/>
          <w:szCs w:val="24"/>
        </w:rPr>
        <w:t xml:space="preserve"> (социально-коммуникативное развитие).</w:t>
      </w:r>
    </w:p>
    <w:p w:rsidR="00334FC7" w:rsidRPr="0090372A" w:rsidRDefault="00334FC7" w:rsidP="00334F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2A">
        <w:rPr>
          <w:rFonts w:ascii="Times New Roman" w:hAnsi="Times New Roman" w:cs="Times New Roman"/>
          <w:sz w:val="24"/>
          <w:szCs w:val="24"/>
        </w:rPr>
        <w:t xml:space="preserve">Программа художественного воспитания, обучения и развития детей от 2-7 лет «Цветные ладошки» </w:t>
      </w:r>
      <w:proofErr w:type="spellStart"/>
      <w:r w:rsidRPr="0090372A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Pr="0090372A">
        <w:rPr>
          <w:rFonts w:ascii="Times New Roman" w:hAnsi="Times New Roman" w:cs="Times New Roman"/>
          <w:sz w:val="24"/>
          <w:szCs w:val="24"/>
        </w:rPr>
        <w:t xml:space="preserve"> (художественно-эстетическое развитие).</w:t>
      </w:r>
    </w:p>
    <w:p w:rsidR="00334FC7" w:rsidRDefault="00334FC7" w:rsidP="00334F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2B">
        <w:rPr>
          <w:rFonts w:ascii="Times New Roman" w:hAnsi="Times New Roman" w:cs="Times New Roman"/>
          <w:sz w:val="24"/>
          <w:szCs w:val="24"/>
        </w:rPr>
        <w:t xml:space="preserve">Программа по музыкальному воспитанию «Ладушки» </w:t>
      </w:r>
      <w:proofErr w:type="spellStart"/>
      <w:r w:rsidRPr="00904E2B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904E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2B">
        <w:rPr>
          <w:rFonts w:ascii="Times New Roman" w:hAnsi="Times New Roman" w:cs="Times New Roman"/>
          <w:sz w:val="24"/>
          <w:szCs w:val="24"/>
        </w:rPr>
        <w:t>И.Новоскольцевой</w:t>
      </w:r>
      <w:proofErr w:type="spellEnd"/>
      <w:r w:rsidRPr="00904E2B">
        <w:rPr>
          <w:rFonts w:ascii="Times New Roman" w:hAnsi="Times New Roman" w:cs="Times New Roman"/>
          <w:sz w:val="24"/>
          <w:szCs w:val="24"/>
        </w:rPr>
        <w:t xml:space="preserve"> (художественно-эстетическое развитие)</w:t>
      </w:r>
    </w:p>
    <w:p w:rsidR="00334FC7" w:rsidRDefault="00334FC7" w:rsidP="00334FC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E2B">
        <w:rPr>
          <w:rFonts w:ascii="Times New Roman" w:hAnsi="Times New Roman" w:cs="Times New Roman"/>
          <w:sz w:val="24"/>
          <w:szCs w:val="24"/>
        </w:rPr>
        <w:t>Е.К. Воронова «Программа обучения плавания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(физическое развитие)</w:t>
      </w:r>
    </w:p>
    <w:p w:rsidR="00334FC7" w:rsidRDefault="00334FC7" w:rsidP="0063765E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55669" w:rsidRPr="00755669" w:rsidRDefault="00755669" w:rsidP="0075566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755669">
        <w:rPr>
          <w:rFonts w:ascii="Times New Roman" w:hAnsi="Times New Roman" w:cs="Times New Roman"/>
          <w:sz w:val="24"/>
        </w:rPr>
        <w:t xml:space="preserve">Сочетание комплексных и парциальных программ, а так же методических материалов воспитания, обучения и развития детей раннего и дошкольного возраста определяется задачами развития детей в каждой возрастной группе. 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 </w:t>
      </w:r>
    </w:p>
    <w:p w:rsidR="00755669" w:rsidRDefault="00755669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755669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55669">
        <w:rPr>
          <w:rFonts w:ascii="Times New Roman" w:hAnsi="Times New Roman" w:cs="Times New Roman"/>
          <w:sz w:val="24"/>
        </w:rPr>
        <w:t xml:space="preserve"> – образовательный проце</w:t>
      </w:r>
      <w:proofErr w:type="gramStart"/>
      <w:r w:rsidRPr="00755669">
        <w:rPr>
          <w:rFonts w:ascii="Times New Roman" w:hAnsi="Times New Roman" w:cs="Times New Roman"/>
          <w:sz w:val="24"/>
        </w:rPr>
        <w:t>сс стр</w:t>
      </w:r>
      <w:proofErr w:type="gramEnd"/>
      <w:r w:rsidRPr="00755669">
        <w:rPr>
          <w:rFonts w:ascii="Times New Roman" w:hAnsi="Times New Roman" w:cs="Times New Roman"/>
          <w:sz w:val="24"/>
        </w:rPr>
        <w:t>оится на основе режима дня, утвержденного заведующим, который устанавливает распорядок бодрствования и сна,</w:t>
      </w:r>
      <w:r w:rsidRPr="00755669">
        <w:t xml:space="preserve"> </w:t>
      </w:r>
      <w:r w:rsidRPr="00755669">
        <w:rPr>
          <w:rFonts w:ascii="Times New Roman" w:hAnsi="Times New Roman" w:cs="Times New Roman"/>
          <w:sz w:val="24"/>
        </w:rPr>
        <w:t xml:space="preserve">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 Учебный план разработан в соответствии с Сан </w:t>
      </w:r>
      <w:proofErr w:type="gramStart"/>
      <w:r w:rsidRPr="00755669">
        <w:rPr>
          <w:rFonts w:ascii="Times New Roman" w:hAnsi="Times New Roman" w:cs="Times New Roman"/>
          <w:sz w:val="24"/>
        </w:rPr>
        <w:t>П</w:t>
      </w:r>
      <w:proofErr w:type="gramEnd"/>
      <w:r w:rsidRPr="00755669">
        <w:rPr>
          <w:rFonts w:ascii="Times New Roman" w:hAnsi="Times New Roman" w:cs="Times New Roman"/>
          <w:sz w:val="24"/>
        </w:rPr>
        <w:t xml:space="preserve"> и Н 2.4.1.3049-13.</w:t>
      </w:r>
    </w:p>
    <w:p w:rsidR="00755669" w:rsidRPr="00755669" w:rsidRDefault="00755669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5669">
        <w:rPr>
          <w:rFonts w:ascii="Times New Roman" w:hAnsi="Times New Roman" w:cs="Times New Roman"/>
          <w:sz w:val="24"/>
        </w:rPr>
        <w:t xml:space="preserve"> В план включены пять направлений, обеспечивающие познавательное, речевое, социально</w:t>
      </w:r>
      <w:r>
        <w:rPr>
          <w:rFonts w:ascii="Times New Roman" w:hAnsi="Times New Roman" w:cs="Times New Roman"/>
          <w:sz w:val="24"/>
        </w:rPr>
        <w:t>-</w:t>
      </w:r>
      <w:r w:rsidRPr="00755669">
        <w:rPr>
          <w:rFonts w:ascii="Times New Roman" w:hAnsi="Times New Roman" w:cs="Times New Roman"/>
          <w:sz w:val="24"/>
        </w:rPr>
        <w:t>коммуникативное, художественно-эстетическое и физическое развитие детей.</w:t>
      </w:r>
    </w:p>
    <w:p w:rsidR="00755669" w:rsidRDefault="00755669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5669" w:rsidRDefault="00755669" w:rsidP="006A0786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A0786">
        <w:rPr>
          <w:rFonts w:ascii="Times New Roman" w:hAnsi="Times New Roman" w:cs="Times New Roman"/>
          <w:b/>
          <w:sz w:val="28"/>
        </w:rPr>
        <w:t xml:space="preserve">5. Организация режима пребывания детей в образовательном учреждении. </w:t>
      </w:r>
    </w:p>
    <w:p w:rsidR="006A0786" w:rsidRPr="006A0786" w:rsidRDefault="006A0786" w:rsidP="006A0786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4"/>
        </w:rPr>
      </w:pPr>
    </w:p>
    <w:p w:rsidR="00755669" w:rsidRPr="00755669" w:rsidRDefault="00755669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55669">
        <w:rPr>
          <w:rFonts w:ascii="Times New Roman" w:hAnsi="Times New Roman" w:cs="Times New Roman"/>
          <w:sz w:val="24"/>
        </w:rPr>
        <w:t>Режим дня составлен с расчетом на 12- часовое пребывание ребенка в детском саду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474"/>
        <w:gridCol w:w="1474"/>
        <w:gridCol w:w="1474"/>
        <w:gridCol w:w="1474"/>
        <w:gridCol w:w="1475"/>
      </w:tblGrid>
      <w:tr w:rsidR="009F4323" w:rsidRPr="00755669" w:rsidTr="009F4323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EB" w:rsidRPr="00A938B6" w:rsidRDefault="009F4323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9" w:rsidRPr="009F4323" w:rsidRDefault="00755669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b/>
                <w:sz w:val="24"/>
                <w:szCs w:val="24"/>
              </w:rPr>
              <w:t>1,5 – 3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b/>
                <w:sz w:val="24"/>
                <w:szCs w:val="24"/>
              </w:rPr>
              <w:t>3 -4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69" w:rsidRPr="009F4323" w:rsidRDefault="00755669" w:rsidP="009F4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b/>
                <w:sz w:val="24"/>
                <w:szCs w:val="24"/>
              </w:rPr>
              <w:t>6- 7 лет</w:t>
            </w:r>
          </w:p>
        </w:tc>
      </w:tr>
      <w:tr w:rsidR="009F4323" w:rsidRPr="00755669" w:rsidTr="009F4323">
        <w:trPr>
          <w:trHeight w:val="9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755669" w:rsidRDefault="00755669" w:rsidP="009F4323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9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в детский сад, свободная игра, самостоятельная </w:t>
            </w:r>
            <w:r w:rsidRPr="0075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755669">
            <w:pPr>
              <w:pStyle w:val="a4"/>
              <w:spacing w:after="20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755669">
            <w:pPr>
              <w:pStyle w:val="a4"/>
              <w:spacing w:after="20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755669">
            <w:pPr>
              <w:pStyle w:val="a4"/>
              <w:spacing w:after="20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7.00 - 8.15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755669">
            <w:pPr>
              <w:pStyle w:val="a4"/>
              <w:spacing w:after="20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7.00 - 8.20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F4323" w:rsidRDefault="00755669" w:rsidP="00755669">
            <w:pPr>
              <w:pStyle w:val="a4"/>
              <w:spacing w:after="20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</w:tr>
      <w:tr w:rsidR="009F4323" w:rsidRPr="00755669" w:rsidTr="009F4323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8.00 - 8.30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8.10 - 8.40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8.15 - 8.45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8.25 - 8.45</w:t>
            </w:r>
          </w:p>
        </w:tc>
      </w:tr>
      <w:tr w:rsidR="009F4323" w:rsidRPr="00755669" w:rsidTr="009F4323">
        <w:trPr>
          <w:trHeight w:val="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8.30 - 8.40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8.40 - 9.00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9F4323" w:rsidRPr="00755669" w:rsidTr="009F4323">
        <w:trPr>
          <w:trHeight w:val="7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деятельность в центрах активности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8.40 - 9.40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9F4323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755669" w:rsidRPr="009F432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9F4323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  <w:r w:rsidR="00755669" w:rsidRPr="009F432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9.00 - 10.40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9.00 - 10.50</w:t>
            </w:r>
          </w:p>
        </w:tc>
      </w:tr>
      <w:tr w:rsidR="009F4323" w:rsidRPr="00755669" w:rsidTr="009F4323">
        <w:trPr>
          <w:trHeight w:val="5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9.40 - 9.50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9F4323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755669" w:rsidRPr="009F4323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10.10 - 10.20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10.10 - 10.20</w:t>
            </w:r>
          </w:p>
        </w:tc>
      </w:tr>
      <w:tr w:rsidR="009F4323" w:rsidRPr="00755669" w:rsidTr="009F432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755669" w:rsidRDefault="00755669" w:rsidP="007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прогулке, прогулка, возращение с прогулки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9.50- 11.20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10.10 - 11.50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10.20 - 12.00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10.40 - 12.20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10.50- 12.30</w:t>
            </w:r>
          </w:p>
        </w:tc>
      </w:tr>
      <w:tr w:rsidR="009F4323" w:rsidRPr="00755669" w:rsidTr="009F4323">
        <w:trPr>
          <w:trHeight w:val="3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755669" w:rsidRDefault="00755669" w:rsidP="007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6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11.30 - 12.10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9F4323" w:rsidRPr="00755669" w:rsidTr="009F4323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755669" w:rsidRDefault="00755669" w:rsidP="00755669">
            <w:pPr>
              <w:pStyle w:val="a4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12.10 - 15.00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12.20- 15.00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12.20- 15.00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12.40- 15.00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13.00- 15.00</w:t>
            </w:r>
          </w:p>
        </w:tc>
      </w:tr>
      <w:tr w:rsidR="009F4323" w:rsidRPr="00755669" w:rsidTr="009F4323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Постепенный</w:t>
            </w:r>
            <w:r w:rsidR="009F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15.00 -15.20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15.00 - 15.10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15.00 - 15.10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15.00 - 15.10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15.00 - 15.10</w:t>
            </w:r>
          </w:p>
        </w:tc>
      </w:tr>
      <w:tr w:rsidR="009F4323" w:rsidRPr="00755669" w:rsidTr="009F4323">
        <w:trPr>
          <w:trHeight w:val="9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Деятельность в центрах активности, дополнительные образовательные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15.20 - 16.15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15.10 - 16.15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15.10 - 16.25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15.10 - 16.30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15.10 - 16.35</w:t>
            </w:r>
          </w:p>
        </w:tc>
      </w:tr>
      <w:tr w:rsidR="009F4323" w:rsidRPr="00755669" w:rsidTr="009F4323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16.15 - 16.35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16.25 - 16.45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16.30  -  16.50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16.35 - 16.55</w:t>
            </w:r>
          </w:p>
        </w:tc>
      </w:tr>
      <w:tr w:rsidR="009F4323" w:rsidRPr="00755669" w:rsidTr="009F4323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Деятельность в центрах активности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16.35 - 17.00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16.40 - 17.00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16.45 - 17.00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16.55 - 17.15</w:t>
            </w:r>
          </w:p>
        </w:tc>
      </w:tr>
      <w:tr w:rsidR="009F4323" w:rsidRPr="00755669" w:rsidTr="009F4323">
        <w:trPr>
          <w:trHeight w:val="6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B" w:rsidRPr="009F4323" w:rsidRDefault="00755669" w:rsidP="009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17.00 - 19.00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17.00 - 19.00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17.00 - 19.00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EB" w:rsidRPr="009F4323" w:rsidRDefault="00755669" w:rsidP="009F4323">
            <w:pPr>
              <w:pStyle w:val="a4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323">
              <w:rPr>
                <w:rFonts w:ascii="Times New Roman" w:hAnsi="Times New Roman" w:cs="Times New Roman"/>
                <w:sz w:val="24"/>
                <w:szCs w:val="24"/>
              </w:rPr>
              <w:t>17.15 - 19.00</w:t>
            </w:r>
          </w:p>
        </w:tc>
      </w:tr>
    </w:tbl>
    <w:p w:rsidR="00755669" w:rsidRDefault="00755669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4323" w:rsidRDefault="009F4323" w:rsidP="009F432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F4323">
        <w:rPr>
          <w:rFonts w:ascii="Times New Roman" w:hAnsi="Times New Roman" w:cs="Times New Roman"/>
          <w:sz w:val="24"/>
        </w:rPr>
        <w:t xml:space="preserve"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 </w:t>
      </w:r>
    </w:p>
    <w:p w:rsidR="009F4323" w:rsidRDefault="009F4323" w:rsidP="009F432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 w:rsidRPr="009F4323">
        <w:rPr>
          <w:rFonts w:ascii="Times New Roman" w:hAnsi="Times New Roman" w:cs="Times New Roman"/>
          <w:sz w:val="24"/>
        </w:rPr>
        <w:t>Для детей раннего возраста от 1,5 до 3 лет длительность образовательной деятельности не превышает 10 мин, для детей от 3 до 4-х лет - 15 минут, для детей от 4-х до 5-ти лет - 20 минут, для детей от 5 до 6-ти лет - 25 минут, а для детей от 6-ти до 7-ми лет - 30 минут.</w:t>
      </w:r>
      <w:proofErr w:type="gramEnd"/>
      <w:r w:rsidRPr="009F4323">
        <w:rPr>
          <w:rFonts w:ascii="Times New Roman" w:hAnsi="Times New Roman" w:cs="Times New Roman"/>
          <w:sz w:val="24"/>
        </w:rPr>
        <w:t xml:space="preserve"> Организуются перерывы между периодами непрерывной образовательной деятельности - не менее 10 минут. В середине образовательной деятельности статического характера проводятся физкультурные минутки.</w:t>
      </w:r>
    </w:p>
    <w:p w:rsidR="009F4323" w:rsidRDefault="009F4323" w:rsidP="009F432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6A0786" w:rsidRDefault="006A0786" w:rsidP="009F432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F4323" w:rsidRDefault="009F4323" w:rsidP="006A07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A0786">
        <w:rPr>
          <w:rFonts w:ascii="Times New Roman" w:hAnsi="Times New Roman" w:cs="Times New Roman"/>
          <w:b/>
          <w:sz w:val="28"/>
        </w:rPr>
        <w:lastRenderedPageBreak/>
        <w:t xml:space="preserve">Состояние здоровья </w:t>
      </w:r>
      <w:r w:rsidR="006A0786">
        <w:rPr>
          <w:rFonts w:ascii="Times New Roman" w:hAnsi="Times New Roman" w:cs="Times New Roman"/>
          <w:b/>
          <w:sz w:val="28"/>
        </w:rPr>
        <w:t xml:space="preserve"> </w:t>
      </w:r>
      <w:r w:rsidRPr="006A0786">
        <w:rPr>
          <w:rFonts w:ascii="Times New Roman" w:hAnsi="Times New Roman" w:cs="Times New Roman"/>
          <w:b/>
          <w:sz w:val="28"/>
        </w:rPr>
        <w:t>воспитанников</w:t>
      </w:r>
    </w:p>
    <w:p w:rsidR="006A0786" w:rsidRPr="006A0786" w:rsidRDefault="006A0786" w:rsidP="006A0786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9F4323" w:rsidRPr="009F4323" w:rsidRDefault="009F4323" w:rsidP="009F432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F4323">
        <w:rPr>
          <w:rFonts w:ascii="Times New Roman" w:hAnsi="Times New Roman" w:cs="Times New Roman"/>
          <w:sz w:val="24"/>
        </w:rPr>
        <w:t>Укрепление физического и психического здоровья детей в дошкольном учреждении – первостепенная задача педагогического и медицинского персонала. Для решения поставленной задачи в ДОУ реализуются: оздоровительные, профилактические и санитарно-просветительские мероприятия. Медицинское обслуживание детей осуществляется медицинской сестрой и строится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Ежегодно проводятся профилактические осмотры несовершеннолетних в соответствии с приказом МЗ РФ от 10.08.2017 г №514н в ГУЗ ЯО Детская поликлиника №5, по результатам, которых, медсестра проводит оценку физического развития детей с определением групп здоровья: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260"/>
      </w:tblGrid>
      <w:tr w:rsidR="00CA7101" w:rsidRPr="00CA7101" w:rsidTr="00E02F25">
        <w:trPr>
          <w:trHeight w:val="55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01" w:rsidRPr="00CA71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CA71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CA71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CA7101" w:rsidRPr="003C1B01" w:rsidTr="00E02F25">
        <w:trPr>
          <w:trHeight w:val="284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01" w:rsidRPr="00CA71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/25%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25/16%</w:t>
            </w:r>
          </w:p>
        </w:tc>
      </w:tr>
      <w:tr w:rsidR="00CA7101" w:rsidRPr="003C1B01" w:rsidTr="00E02F25">
        <w:trPr>
          <w:trHeight w:val="26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01" w:rsidRPr="00CA71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109/68%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116/72%</w:t>
            </w:r>
          </w:p>
        </w:tc>
      </w:tr>
      <w:tr w:rsidR="00CA7101" w:rsidRPr="003C1B01" w:rsidTr="00E02F25">
        <w:trPr>
          <w:trHeight w:val="26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01" w:rsidRPr="00CA71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19/12%</w:t>
            </w:r>
          </w:p>
        </w:tc>
      </w:tr>
      <w:tr w:rsidR="00CA7101" w:rsidRPr="003C1B01" w:rsidTr="00E02F25">
        <w:trPr>
          <w:trHeight w:val="269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01" w:rsidRPr="00CA71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3C1B01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4323" w:rsidRDefault="009F4323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7101" w:rsidRPr="00CA7101" w:rsidRDefault="00CA7101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A7101">
        <w:rPr>
          <w:rFonts w:ascii="Times New Roman" w:hAnsi="Times New Roman" w:cs="Times New Roman"/>
          <w:b/>
          <w:sz w:val="24"/>
        </w:rPr>
        <w:t>Анализ заболеваемости: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18"/>
        <w:gridCol w:w="2126"/>
        <w:gridCol w:w="2018"/>
      </w:tblGrid>
      <w:tr w:rsidR="00CA7101" w:rsidTr="00E02F25">
        <w:tc>
          <w:tcPr>
            <w:tcW w:w="2518" w:type="dxa"/>
          </w:tcPr>
          <w:p w:rsidR="00CA7101" w:rsidRDefault="00CA7101" w:rsidP="00220E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101" w:rsidRPr="00CA7101" w:rsidRDefault="00CA7101" w:rsidP="00E02F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8" w:type="dxa"/>
          </w:tcPr>
          <w:p w:rsidR="00CA7101" w:rsidRPr="00CA7101" w:rsidRDefault="00CA7101" w:rsidP="00E02F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CA7101" w:rsidRPr="00CA7101" w:rsidTr="00E02F25">
        <w:tc>
          <w:tcPr>
            <w:tcW w:w="2518" w:type="dxa"/>
          </w:tcPr>
          <w:p w:rsidR="00CA7101" w:rsidRPr="00CA7101" w:rsidRDefault="00CA7101" w:rsidP="00CA71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1">
              <w:rPr>
                <w:rFonts w:ascii="Times New Roman" w:hAnsi="Times New Roman" w:cs="Times New Roman"/>
              </w:rPr>
              <w:t>Количество</w:t>
            </w:r>
            <w:r w:rsidRPr="00CA7101">
              <w:rPr>
                <w:rFonts w:ascii="Times New Roman" w:hAnsi="Times New Roman" w:cs="Times New Roman"/>
              </w:rPr>
              <w:t> </w:t>
            </w:r>
            <w:r w:rsidRPr="00CA7101">
              <w:rPr>
                <w:rFonts w:ascii="Times New Roman" w:hAnsi="Times New Roman" w:cs="Times New Roman"/>
              </w:rPr>
              <w:t>дней, пропущенных одним ребенком по болезни</w:t>
            </w:r>
          </w:p>
        </w:tc>
        <w:tc>
          <w:tcPr>
            <w:tcW w:w="2126" w:type="dxa"/>
          </w:tcPr>
          <w:p w:rsidR="00CA7101" w:rsidRDefault="00CA7101" w:rsidP="00CA7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  <w:p w:rsidR="00CA7101" w:rsidRPr="00CA7101" w:rsidRDefault="00CA7101" w:rsidP="00220E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CA7101" w:rsidRDefault="00CA7101" w:rsidP="00CA7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CA7101" w:rsidRPr="00CA7101" w:rsidRDefault="00CA7101" w:rsidP="00220E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01" w:rsidRDefault="00CA7101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</w:rPr>
      </w:pPr>
    </w:p>
    <w:p w:rsidR="00CA7101" w:rsidRDefault="00CA7101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A8358D">
        <w:rPr>
          <w:rFonts w:ascii="Times New Roman" w:hAnsi="Times New Roman" w:cs="Times New Roman"/>
          <w:b/>
          <w:bCs/>
          <w:sz w:val="24"/>
        </w:rPr>
        <w:t>Индекс здоровья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277"/>
      </w:tblGrid>
      <w:tr w:rsidR="00CA7101" w:rsidRPr="00A8358D" w:rsidTr="00E02F25">
        <w:trPr>
          <w:trHeight w:val="51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CA71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CA7101" w:rsidRDefault="00CA7101" w:rsidP="00CA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CA7101" w:rsidRPr="00A8358D" w:rsidTr="00E02F25">
        <w:trPr>
          <w:trHeight w:val="48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A8358D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  <w:r w:rsidRPr="00A8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01" w:rsidRPr="00A8358D" w:rsidRDefault="00CA7101" w:rsidP="00E0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</w:tbl>
    <w:p w:rsidR="00CA7101" w:rsidRDefault="00CA7101" w:rsidP="00220E22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</w:rPr>
      </w:pPr>
    </w:p>
    <w:p w:rsidR="00CA7101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>Несмотря на имеющиеся положительные результаты, проблема сохранения и укрепления здоровья детей и сотрудников, формирования сознательного отношения к здоровому образу жизни оста</w:t>
      </w:r>
      <w:r>
        <w:rPr>
          <w:rFonts w:ascii="Times New Roman" w:hAnsi="Times New Roman" w:cs="Times New Roman"/>
          <w:sz w:val="24"/>
        </w:rPr>
        <w:t>е</w:t>
      </w:r>
      <w:r w:rsidRPr="00E02F25">
        <w:rPr>
          <w:rFonts w:ascii="Times New Roman" w:hAnsi="Times New Roman" w:cs="Times New Roman"/>
          <w:sz w:val="24"/>
        </w:rPr>
        <w:t>тся актуальной. Этому способствует реализация оздоровительных мероприятий (общие и индивидуальные мероприятия), построенного на взаимодействии медицинского и педагогического персонала.</w:t>
      </w:r>
    </w:p>
    <w:p w:rsidR="00E02F25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02F25" w:rsidRDefault="00E02F25" w:rsidP="006A0786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0786">
        <w:rPr>
          <w:rFonts w:ascii="Times New Roman" w:hAnsi="Times New Roman" w:cs="Times New Roman"/>
          <w:b/>
          <w:sz w:val="28"/>
        </w:rPr>
        <w:t xml:space="preserve">Организация адаптационного периода </w:t>
      </w:r>
    </w:p>
    <w:p w:rsidR="006A0786" w:rsidRPr="006A0786" w:rsidRDefault="006A0786" w:rsidP="006A0786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BE4777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Залогом благополучного физического и психического развития детей является безболезненная адаптация. </w:t>
      </w:r>
    </w:p>
    <w:p w:rsidR="00E02F25" w:rsidRPr="00BE4777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BE4777">
        <w:rPr>
          <w:rFonts w:ascii="Times New Roman" w:hAnsi="Times New Roman" w:cs="Times New Roman"/>
          <w:b/>
          <w:sz w:val="24"/>
        </w:rPr>
        <w:t>Общими принципами деятельности по адаптации в ДОУ являются: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>презентация детского сада и группы на родительском собрании в мае месяце;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анкетирование родителей, составление социального паспорта;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индивидуальное консультирование, прогнозирование процесса адаптации; знакомство с педагогами до поступления в детский сад через посещение прогулки, профилактических занятий с педагогом-психологом, инструктором физкультуры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постепенное увеличение времени пребывания ребёнка в группе;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постепенное заполнение групп (не более 5 детей в неделю);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lastRenderedPageBreak/>
        <w:t xml:space="preserve">избегать смены персонала и перевода детей из одной группы в другую; индивидуальный подход к ребёнку;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сохранение домашних привычек (пустышка, любимая игрушка, способ кормления </w:t>
      </w:r>
      <w:proofErr w:type="spellStart"/>
      <w:r w:rsidRPr="00E02F25">
        <w:rPr>
          <w:rFonts w:ascii="Times New Roman" w:hAnsi="Times New Roman" w:cs="Times New Roman"/>
          <w:sz w:val="24"/>
        </w:rPr>
        <w:t>и.т.д</w:t>
      </w:r>
      <w:proofErr w:type="spellEnd"/>
      <w:r w:rsidRPr="00E02F25">
        <w:rPr>
          <w:rFonts w:ascii="Times New Roman" w:hAnsi="Times New Roman" w:cs="Times New Roman"/>
          <w:sz w:val="24"/>
        </w:rPr>
        <w:t>.);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прерывание вакцинального процесса до окончания адаптации; </w:t>
      </w:r>
    </w:p>
    <w:p w:rsidR="00E02F25" w:rsidRP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периодическое пребывание ребёнка на руках или на коленях взрослого; </w:t>
      </w:r>
    </w:p>
    <w:p w:rsidR="00E02F25" w:rsidRDefault="00E02F25" w:rsidP="00BE4777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не вовлечение ребёнка насильно в игры и групповые занятия </w:t>
      </w:r>
      <w:proofErr w:type="spellStart"/>
      <w:r w:rsidRPr="00E02F25">
        <w:rPr>
          <w:rFonts w:ascii="Times New Roman" w:hAnsi="Times New Roman" w:cs="Times New Roman"/>
          <w:sz w:val="24"/>
        </w:rPr>
        <w:t>и.т.д</w:t>
      </w:r>
      <w:proofErr w:type="spellEnd"/>
      <w:r w:rsidRPr="00E02F25">
        <w:rPr>
          <w:rFonts w:ascii="Times New Roman" w:hAnsi="Times New Roman" w:cs="Times New Roman"/>
          <w:sz w:val="24"/>
        </w:rPr>
        <w:t xml:space="preserve">. </w:t>
      </w:r>
    </w:p>
    <w:p w:rsidR="00BE4777" w:rsidRPr="00E02F25" w:rsidRDefault="00BE4777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02F25" w:rsidRPr="00E02F25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>На каждого реб</w:t>
      </w:r>
      <w:r w:rsidR="00BE4777">
        <w:rPr>
          <w:rFonts w:ascii="Times New Roman" w:hAnsi="Times New Roman" w:cs="Times New Roman"/>
          <w:sz w:val="24"/>
        </w:rPr>
        <w:t>е</w:t>
      </w:r>
      <w:r w:rsidRPr="00E02F25">
        <w:rPr>
          <w:rFonts w:ascii="Times New Roman" w:hAnsi="Times New Roman" w:cs="Times New Roman"/>
          <w:sz w:val="24"/>
        </w:rPr>
        <w:t>нка в детском саду вед</w:t>
      </w:r>
      <w:r w:rsidR="00BE4777">
        <w:rPr>
          <w:rFonts w:ascii="Times New Roman" w:hAnsi="Times New Roman" w:cs="Times New Roman"/>
          <w:sz w:val="24"/>
        </w:rPr>
        <w:t>е</w:t>
      </w:r>
      <w:r w:rsidRPr="00E02F25">
        <w:rPr>
          <w:rFonts w:ascii="Times New Roman" w:hAnsi="Times New Roman" w:cs="Times New Roman"/>
          <w:sz w:val="24"/>
        </w:rPr>
        <w:t xml:space="preserve">тся лист адаптации. Степень тяжести адаптации оценивается педагогами и психологом совместно с медицинской сестрой. При оценке адаптации учитываются: </w:t>
      </w:r>
    </w:p>
    <w:p w:rsidR="00E02F25" w:rsidRPr="00E02F25" w:rsidRDefault="00E02F25" w:rsidP="00BE4777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Эмоциональное состояние ребёнка; </w:t>
      </w:r>
    </w:p>
    <w:p w:rsidR="00E02F25" w:rsidRPr="00E02F25" w:rsidRDefault="00E02F25" w:rsidP="00BE4777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Поведение; </w:t>
      </w:r>
    </w:p>
    <w:p w:rsidR="00E02F25" w:rsidRPr="00E02F25" w:rsidRDefault="00E02F25" w:rsidP="00BE4777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Сон; </w:t>
      </w:r>
    </w:p>
    <w:p w:rsidR="00E02F25" w:rsidRPr="00E02F25" w:rsidRDefault="00E02F25" w:rsidP="00BE4777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Аппетит; </w:t>
      </w:r>
    </w:p>
    <w:p w:rsidR="00E02F25" w:rsidRPr="00E02F25" w:rsidRDefault="00E02F25" w:rsidP="00BE4777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Отношение с детьми и взрослыми; </w:t>
      </w:r>
    </w:p>
    <w:p w:rsidR="00E02F25" w:rsidRDefault="00E02F25" w:rsidP="00A938B6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Резистентность организма. </w:t>
      </w:r>
    </w:p>
    <w:p w:rsidR="00A938B6" w:rsidRPr="00A938B6" w:rsidRDefault="00A938B6" w:rsidP="00A938B6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02F25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>Степень адаптации детей нового набора.</w:t>
      </w:r>
    </w:p>
    <w:p w:rsidR="00E02F25" w:rsidRPr="00E02F25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 В 2021- 2022 учебном году поступило 29 детей. </w:t>
      </w:r>
    </w:p>
    <w:p w:rsidR="006F0457" w:rsidRPr="00E02F25" w:rsidRDefault="00E02F25" w:rsidP="00E02F2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02F25">
        <w:rPr>
          <w:rFonts w:ascii="Times New Roman" w:hAnsi="Times New Roman" w:cs="Times New Roman"/>
          <w:sz w:val="24"/>
        </w:rPr>
        <w:t xml:space="preserve">Лёгкая степень адаптации составляет </w:t>
      </w:r>
      <w:r w:rsidR="00BE4777">
        <w:rPr>
          <w:rFonts w:ascii="Times New Roman" w:hAnsi="Times New Roman" w:cs="Times New Roman"/>
          <w:sz w:val="24"/>
        </w:rPr>
        <w:t>73</w:t>
      </w:r>
      <w:r w:rsidRPr="00E02F25">
        <w:rPr>
          <w:rFonts w:ascii="Times New Roman" w:hAnsi="Times New Roman" w:cs="Times New Roman"/>
          <w:sz w:val="24"/>
        </w:rPr>
        <w:t xml:space="preserve">% (21 ребенок), средней тяжести – </w:t>
      </w:r>
      <w:r w:rsidR="00BE4777">
        <w:rPr>
          <w:rFonts w:ascii="Times New Roman" w:hAnsi="Times New Roman" w:cs="Times New Roman"/>
          <w:sz w:val="24"/>
        </w:rPr>
        <w:t>24</w:t>
      </w:r>
      <w:r w:rsidRPr="00E02F25">
        <w:rPr>
          <w:rFonts w:ascii="Times New Roman" w:hAnsi="Times New Roman" w:cs="Times New Roman"/>
          <w:sz w:val="24"/>
        </w:rPr>
        <w:t>% (</w:t>
      </w:r>
      <w:r w:rsidR="00BE4777">
        <w:rPr>
          <w:rFonts w:ascii="Times New Roman" w:hAnsi="Times New Roman" w:cs="Times New Roman"/>
          <w:sz w:val="24"/>
        </w:rPr>
        <w:t>7</w:t>
      </w:r>
      <w:r w:rsidRPr="00E02F25">
        <w:rPr>
          <w:rFonts w:ascii="Times New Roman" w:hAnsi="Times New Roman" w:cs="Times New Roman"/>
          <w:sz w:val="24"/>
        </w:rPr>
        <w:t xml:space="preserve"> детей), тяжёлая степень адаптации у </w:t>
      </w:r>
      <w:r w:rsidR="00BE4777">
        <w:rPr>
          <w:rFonts w:ascii="Times New Roman" w:hAnsi="Times New Roman" w:cs="Times New Roman"/>
          <w:sz w:val="24"/>
        </w:rPr>
        <w:t>1</w:t>
      </w:r>
      <w:r w:rsidRPr="00E02F25">
        <w:rPr>
          <w:rFonts w:ascii="Times New Roman" w:hAnsi="Times New Roman" w:cs="Times New Roman"/>
          <w:sz w:val="24"/>
        </w:rPr>
        <w:t xml:space="preserve"> ребен</w:t>
      </w:r>
      <w:r w:rsidR="00BE4777">
        <w:rPr>
          <w:rFonts w:ascii="Times New Roman" w:hAnsi="Times New Roman" w:cs="Times New Roman"/>
          <w:sz w:val="24"/>
        </w:rPr>
        <w:t>ка</w:t>
      </w:r>
      <w:r w:rsidRPr="00E02F25">
        <w:rPr>
          <w:rFonts w:ascii="Times New Roman" w:hAnsi="Times New Roman" w:cs="Times New Roman"/>
          <w:sz w:val="24"/>
        </w:rPr>
        <w:t xml:space="preserve"> (</w:t>
      </w:r>
      <w:r w:rsidR="00BE4777">
        <w:rPr>
          <w:rFonts w:ascii="Times New Roman" w:hAnsi="Times New Roman" w:cs="Times New Roman"/>
          <w:sz w:val="24"/>
        </w:rPr>
        <w:t>3</w:t>
      </w:r>
      <w:r w:rsidRPr="00E02F25">
        <w:rPr>
          <w:rFonts w:ascii="Times New Roman" w:hAnsi="Times New Roman" w:cs="Times New Roman"/>
          <w:sz w:val="24"/>
        </w:rPr>
        <w:t>%). 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</w:t>
      </w:r>
    </w:p>
    <w:p w:rsidR="00E02F25" w:rsidRPr="00E02F25" w:rsidRDefault="00E02F25" w:rsidP="005C34EA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CF373F" w:rsidRPr="006A0786" w:rsidRDefault="00E02F25" w:rsidP="006A0786">
      <w:pPr>
        <w:pStyle w:val="a4"/>
        <w:spacing w:line="240" w:lineRule="auto"/>
        <w:ind w:left="0"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0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 Система физкультур</w:t>
      </w:r>
      <w:r w:rsidR="00BE4777" w:rsidRPr="006A07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но-оздоровительной работы в ДОУ</w:t>
      </w:r>
    </w:p>
    <w:p w:rsidR="00BE4777" w:rsidRDefault="00BE4777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73F" w:rsidRDefault="00CF373F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условия для физического развития детей. В ДОУ имеется необходимое количество наглядного, дидактического, демонстрационного, спортивного оборудования. </w:t>
      </w:r>
    </w:p>
    <w:p w:rsidR="00BE4777" w:rsidRDefault="00BE4777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 </w:t>
      </w:r>
    </w:p>
    <w:p w:rsidR="00BE4777" w:rsidRDefault="00CF373F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ДОУ продолжалась целенаправленная работа по укреплению и сохранению здоровья детей: ежедневное проветривание, витаминизация третьих блюд, соблюдение температурного режима в группах, реализация комплексного плана оздоровительных мероприятий. </w:t>
      </w:r>
    </w:p>
    <w:p w:rsidR="00BE4777" w:rsidRDefault="00CF373F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результаты по обеспечению безопасности, сохранению и укреплению здоровья воспитанников достигнуты </w:t>
      </w:r>
      <w:proofErr w:type="gram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4777" w:rsidRDefault="00CF373F" w:rsidP="00BE4777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систематическому </w:t>
      </w:r>
      <w:proofErr w:type="gram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со стороны администрации, </w:t>
      </w:r>
    </w:p>
    <w:p w:rsidR="00BE4777" w:rsidRDefault="00CF373F" w:rsidP="00BE4777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выяснению причин отсутствия воспитанников; </w:t>
      </w:r>
    </w:p>
    <w:p w:rsidR="00BE4777" w:rsidRDefault="00CF373F" w:rsidP="00BE4777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строгому соблюдению требований СанПиН, инструкций по охране жизни и здоровья детей; </w:t>
      </w:r>
    </w:p>
    <w:p w:rsidR="00BE4777" w:rsidRDefault="00CF373F" w:rsidP="00BE4777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заинтересованностью родителей в посещении ДОУ; </w:t>
      </w:r>
    </w:p>
    <w:p w:rsidR="00CF373F" w:rsidRDefault="00CF373F" w:rsidP="00BE4777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профессиональной компетентности педагогов в вопросах обеспечения безопасности, сохранения и укрепления здоровья воспитанников ДОУ. </w:t>
      </w:r>
    </w:p>
    <w:p w:rsidR="00BE4777" w:rsidRDefault="00BE4777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CF373F">
      <w:pPr>
        <w:pStyle w:val="a4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оздоровительной работы в ДОУ имеются: 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спортивный залы с необходимым оборудованием, физкультурные площадки, игровые площадки, медицинский и процедурный кабинеты.</w:t>
      </w:r>
    </w:p>
    <w:p w:rsidR="00CF373F" w:rsidRDefault="00CF373F" w:rsidP="00CF373F">
      <w:pPr>
        <w:pStyle w:val="a4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постоянном контроле администрации находится соблюдение санитарно-гигиенических требований к условиям и режиму воспитания детей. </w:t>
      </w:r>
    </w:p>
    <w:p w:rsidR="00CF373F" w:rsidRDefault="00CF373F" w:rsidP="00CF373F">
      <w:pPr>
        <w:pStyle w:val="a4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BE47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группах традиционно проводился комплекс специально организованных мероприятий по сохранению физического и психического здоровья воспитанников: </w:t>
      </w:r>
    </w:p>
    <w:p w:rsidR="00CF373F" w:rsidRDefault="00CF373F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занятия; </w:t>
      </w:r>
    </w:p>
    <w:p w:rsidR="006D404E" w:rsidRDefault="006D404E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бассейне;</w:t>
      </w:r>
    </w:p>
    <w:p w:rsidR="00CF373F" w:rsidRDefault="00CF373F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закаливающие мероприятия </w:t>
      </w:r>
    </w:p>
    <w:p w:rsidR="00CF373F" w:rsidRDefault="00CF373F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консультации </w:t>
      </w:r>
    </w:p>
    <w:p w:rsidR="00CF373F" w:rsidRDefault="00CF373F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осмотры </w:t>
      </w:r>
    </w:p>
    <w:p w:rsidR="00CF373F" w:rsidRDefault="00CF373F" w:rsidP="00BE4777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гимнастик (утренняя, физкультминутка, гимнастика для глаз, </w:t>
      </w:r>
      <w:proofErr w:type="spell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</w:t>
      </w:r>
      <w:proofErr w:type="spell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пальчиковая и дыхательные гимнастики) </w:t>
      </w:r>
    </w:p>
    <w:p w:rsidR="00CF373F" w:rsidRDefault="00CF373F" w:rsidP="00BE4777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с детьми по ОБЖ </w:t>
      </w:r>
    </w:p>
    <w:p w:rsidR="00CF373F" w:rsidRDefault="00CF373F" w:rsidP="00BE4777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Дней Здоровья, физкультурных праздников, занятий </w:t>
      </w:r>
    </w:p>
    <w:p w:rsidR="00CF373F" w:rsidRDefault="00CF373F" w:rsidP="00BE4777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прогулок</w:t>
      </w:r>
      <w:proofErr w:type="gram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экскурсий и походов Лечебно-профилактическая работа проводится в д/с в соответствии с планом. </w:t>
      </w:r>
    </w:p>
    <w:p w:rsidR="006F0457" w:rsidRDefault="00CF373F" w:rsidP="00BE4777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постоянно осуществлялся </w:t>
      </w:r>
      <w:proofErr w:type="gram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педагогами активно используются </w:t>
      </w:r>
      <w:proofErr w:type="spell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</w:t>
      </w:r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физкультминутки, подвижные и спортивные игры, пальчиковая гимнастика, </w:t>
      </w:r>
      <w:proofErr w:type="spell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кинезеологические</w:t>
      </w:r>
      <w:proofErr w:type="spell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дыхательная гимнастика и др.)</w:t>
      </w:r>
      <w:proofErr w:type="gramStart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3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положительно влияет на показатели состояния здоровья детей .</w:t>
      </w:r>
    </w:p>
    <w:p w:rsidR="00583A6C" w:rsidRDefault="007B3280" w:rsidP="00CF373F">
      <w:pPr>
        <w:pStyle w:val="a4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постоянно осуществлялся </w:t>
      </w:r>
      <w:proofErr w:type="gramStart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 что педагогами активно используются </w:t>
      </w:r>
      <w:proofErr w:type="spellStart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  <w:proofErr w:type="gramStart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физкультминутки, минутки релаксации, подвижные и спортивные игры, пальчиковая гимнастика, </w:t>
      </w:r>
      <w:proofErr w:type="spellStart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кинезеологические</w:t>
      </w:r>
      <w:proofErr w:type="spellEnd"/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</w:t>
      </w:r>
      <w:r w:rsidR="00BE47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дыхательная гимнастика и др.)</w:t>
      </w:r>
      <w:r w:rsidRPr="007B3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положительно влияет на показатели состояния здоровья детей.</w:t>
      </w:r>
    </w:p>
    <w:p w:rsidR="00D32720" w:rsidRDefault="00D32720" w:rsidP="00CF373F">
      <w:pPr>
        <w:pStyle w:val="a4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20" w:rsidRDefault="00D32720" w:rsidP="006A0786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8"/>
        </w:rPr>
      </w:pPr>
      <w:r w:rsidRPr="006A0786">
        <w:rPr>
          <w:rFonts w:ascii="Times New Roman" w:hAnsi="Times New Roman" w:cs="Times New Roman"/>
          <w:b/>
          <w:sz w:val="28"/>
        </w:rPr>
        <w:t>9. Методическая работа</w:t>
      </w:r>
    </w:p>
    <w:p w:rsidR="006A0786" w:rsidRPr="006A0786" w:rsidRDefault="006A0786" w:rsidP="006A0786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4"/>
        </w:rPr>
      </w:pPr>
    </w:p>
    <w:p w:rsidR="00D32720" w:rsidRPr="00D32720" w:rsidRDefault="00D32720" w:rsidP="00D32720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Все формы методической работы в ДОУ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ДОУ являются: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семинары,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семинары-практикумы,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мастер-классы,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педагогические тренинги,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практические занятия, направленные на решение наиболее актуальных проблем воспитания и обучения детей дошкольного возраста, конкурсы,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просмотры </w:t>
      </w:r>
      <w:proofErr w:type="gramStart"/>
      <w:r w:rsidRPr="00D32720">
        <w:rPr>
          <w:rFonts w:ascii="Times New Roman" w:hAnsi="Times New Roman" w:cs="Times New Roman"/>
          <w:sz w:val="24"/>
        </w:rPr>
        <w:t>открытых</w:t>
      </w:r>
      <w:proofErr w:type="gramEnd"/>
      <w:r w:rsidRPr="00D32720">
        <w:rPr>
          <w:rFonts w:ascii="Times New Roman" w:hAnsi="Times New Roman" w:cs="Times New Roman"/>
          <w:sz w:val="24"/>
        </w:rPr>
        <w:t xml:space="preserve"> НОД и др.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Консультации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Круглые столы </w:t>
      </w:r>
    </w:p>
    <w:p w:rsidR="00D32720" w:rsidRPr="00D32720" w:rsidRDefault="00D32720" w:rsidP="00A938B6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32720">
        <w:rPr>
          <w:rFonts w:ascii="Times New Roman" w:hAnsi="Times New Roman" w:cs="Times New Roman"/>
          <w:sz w:val="24"/>
        </w:rPr>
        <w:t xml:space="preserve">Дискуссии и другие формы работы </w:t>
      </w:r>
    </w:p>
    <w:p w:rsidR="00D32720" w:rsidRPr="00D32720" w:rsidRDefault="00D32720" w:rsidP="00D32720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2720">
        <w:rPr>
          <w:rFonts w:ascii="Times New Roman" w:hAnsi="Times New Roman" w:cs="Times New Roman"/>
          <w:sz w:val="24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6A0786" w:rsidRDefault="006A0786" w:rsidP="00D32720">
      <w:pPr>
        <w:pStyle w:val="1"/>
      </w:pPr>
    </w:p>
    <w:p w:rsidR="006A0786" w:rsidRDefault="006A0786" w:rsidP="00D32720">
      <w:pPr>
        <w:pStyle w:val="1"/>
      </w:pPr>
    </w:p>
    <w:p w:rsidR="00D32720" w:rsidRDefault="00D32720" w:rsidP="00D32720">
      <w:pPr>
        <w:pStyle w:val="1"/>
      </w:pPr>
      <w:r>
        <w:lastRenderedPageBreak/>
        <w:t>Информатизация учебно-воспитательного процесса</w:t>
      </w:r>
    </w:p>
    <w:p w:rsidR="00D32720" w:rsidRDefault="00D32720" w:rsidP="00D32720">
      <w:pPr>
        <w:pStyle w:val="1"/>
      </w:pPr>
    </w:p>
    <w:p w:rsidR="00D32720" w:rsidRDefault="00D32720" w:rsidP="00D32720">
      <w:pPr>
        <w:pStyle w:val="1"/>
        <w:rPr>
          <w:b w:val="0"/>
        </w:rPr>
      </w:pPr>
      <w:r>
        <w:t xml:space="preserve"> </w:t>
      </w:r>
      <w:r w:rsidRPr="00D32720">
        <w:rPr>
          <w:b w:val="0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ДОУ имеются ноутбуки, мультимедийные установки и копировально-множительную технику.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 xml:space="preserve"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>На все персональные компьютеры установлено лицензионное программное обеспечение. Дошкольное учреждение использует ИКТ в образовательном процессе: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 xml:space="preserve">в совершенствовании методической и аналитической функции;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 xml:space="preserve">для оформления стендов;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 xml:space="preserve">для оформления дидактического материала; для повышения самообразования педагогов; для демонстрации наглядных материалов в целях более яркого восприятия информации и для практических заданий детям для создания различных наглядных материалов, в том числе авторских в </w:t>
      </w:r>
      <w:proofErr w:type="spellStart"/>
      <w:r w:rsidRPr="00D32720">
        <w:rPr>
          <w:b w:val="0"/>
        </w:rPr>
        <w:t>воспитательнообразовательном</w:t>
      </w:r>
      <w:proofErr w:type="spellEnd"/>
      <w:r w:rsidRPr="00D32720">
        <w:rPr>
          <w:b w:val="0"/>
        </w:rPr>
        <w:t xml:space="preserve">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D32720" w:rsidRDefault="00D32720" w:rsidP="00D32720">
      <w:pPr>
        <w:pStyle w:val="1"/>
        <w:rPr>
          <w:b w:val="0"/>
        </w:rPr>
      </w:pPr>
      <w:r w:rsidRPr="00D32720">
        <w:rPr>
          <w:b w:val="0"/>
        </w:rPr>
        <w:t>в работе с родителями, презентации своей работы;</w:t>
      </w:r>
    </w:p>
    <w:p w:rsidR="006A0786" w:rsidRDefault="006A0786" w:rsidP="00D32720">
      <w:pPr>
        <w:pStyle w:val="1"/>
        <w:rPr>
          <w:b w:val="0"/>
        </w:rPr>
      </w:pPr>
    </w:p>
    <w:p w:rsidR="00D32720" w:rsidRDefault="00D32720" w:rsidP="00D32720">
      <w:pPr>
        <w:pStyle w:val="1"/>
        <w:rPr>
          <w:b w:val="0"/>
        </w:rPr>
      </w:pPr>
      <w:r w:rsidRPr="00D32720">
        <w:t xml:space="preserve"> Вывод:</w:t>
      </w:r>
      <w:r w:rsidRPr="00D32720">
        <w:rPr>
          <w:b w:val="0"/>
        </w:rPr>
        <w:t xml:space="preserve"> Информационная система ДОУ позволяет решать следующие задачи: </w:t>
      </w:r>
    </w:p>
    <w:p w:rsidR="00D32720" w:rsidRDefault="00D32720" w:rsidP="00D32720">
      <w:pPr>
        <w:pStyle w:val="1"/>
        <w:numPr>
          <w:ilvl w:val="0"/>
          <w:numId w:val="32"/>
        </w:numPr>
        <w:rPr>
          <w:b w:val="0"/>
        </w:rPr>
      </w:pPr>
      <w:r w:rsidRPr="00D32720">
        <w:rPr>
          <w:b w:val="0"/>
        </w:rPr>
        <w:t xml:space="preserve">Использование информационных технологий для непрерывного профессионального образования педагогов; </w:t>
      </w:r>
    </w:p>
    <w:p w:rsidR="00D32720" w:rsidRPr="00D32720" w:rsidRDefault="00D32720" w:rsidP="00D32720">
      <w:pPr>
        <w:pStyle w:val="1"/>
        <w:numPr>
          <w:ilvl w:val="0"/>
          <w:numId w:val="32"/>
        </w:numPr>
      </w:pPr>
      <w:r w:rsidRPr="00D32720">
        <w:rPr>
          <w:b w:val="0"/>
        </w:rPr>
        <w:t>Создание условий для взаимодействия семьи и ДОУ через единое информационное пространство;</w:t>
      </w:r>
      <w:r w:rsidRPr="00D32720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</w:p>
    <w:p w:rsidR="00D32720" w:rsidRDefault="00D32720" w:rsidP="00D32720">
      <w:pPr>
        <w:pStyle w:val="1"/>
        <w:numPr>
          <w:ilvl w:val="0"/>
          <w:numId w:val="32"/>
        </w:numPr>
      </w:pPr>
      <w:r w:rsidRPr="00D32720">
        <w:rPr>
          <w:b w:val="0"/>
        </w:rPr>
        <w:t>Повышение качества образования через активное внедрение информационных технологий</w:t>
      </w:r>
    </w:p>
    <w:p w:rsidR="00D32720" w:rsidRDefault="00D32720" w:rsidP="00CE5C56">
      <w:pPr>
        <w:pStyle w:val="1"/>
        <w:jc w:val="center"/>
      </w:pPr>
    </w:p>
    <w:p w:rsidR="00D32720" w:rsidRPr="006A0786" w:rsidRDefault="00D32720" w:rsidP="00D32720">
      <w:pPr>
        <w:pStyle w:val="1"/>
        <w:rPr>
          <w:sz w:val="28"/>
        </w:rPr>
      </w:pPr>
      <w:r w:rsidRPr="006A0786">
        <w:rPr>
          <w:sz w:val="28"/>
        </w:rPr>
        <w:t>10. Материально-техническое обеспечение образовательного процесса</w:t>
      </w:r>
    </w:p>
    <w:p w:rsidR="00D32720" w:rsidRDefault="00D32720" w:rsidP="00D32720">
      <w:pPr>
        <w:pStyle w:val="1"/>
      </w:pPr>
    </w:p>
    <w:tbl>
      <w:tblPr>
        <w:tblStyle w:val="a3"/>
        <w:tblW w:w="0" w:type="auto"/>
        <w:tblInd w:w="126" w:type="dxa"/>
        <w:tblLook w:val="04A0" w:firstRow="1" w:lastRow="0" w:firstColumn="1" w:lastColumn="0" w:noHBand="0" w:noVBand="1"/>
      </w:tblPr>
      <w:tblGrid>
        <w:gridCol w:w="3275"/>
        <w:gridCol w:w="2094"/>
        <w:gridCol w:w="4076"/>
      </w:tblGrid>
      <w:tr w:rsidR="00D32720" w:rsidTr="007C33EA">
        <w:tc>
          <w:tcPr>
            <w:tcW w:w="3275" w:type="dxa"/>
          </w:tcPr>
          <w:p w:rsidR="00D32720" w:rsidRDefault="00D32720" w:rsidP="00D32720">
            <w:pPr>
              <w:pStyle w:val="1"/>
              <w:ind w:left="0"/>
              <w:jc w:val="center"/>
              <w:outlineLvl w:val="0"/>
            </w:pPr>
            <w:r>
              <w:t>Социально</w:t>
            </w:r>
            <w:r w:rsidR="007C33EA">
              <w:t>-</w:t>
            </w:r>
            <w:r>
              <w:t>бытовые условия</w:t>
            </w:r>
          </w:p>
        </w:tc>
        <w:tc>
          <w:tcPr>
            <w:tcW w:w="2094" w:type="dxa"/>
          </w:tcPr>
          <w:p w:rsidR="00D32720" w:rsidRDefault="00D32720" w:rsidP="00D32720">
            <w:pPr>
              <w:pStyle w:val="1"/>
              <w:ind w:left="0"/>
              <w:jc w:val="center"/>
              <w:outlineLvl w:val="0"/>
            </w:pPr>
            <w:r>
              <w:t>Виды помещений</w:t>
            </w:r>
          </w:p>
        </w:tc>
        <w:tc>
          <w:tcPr>
            <w:tcW w:w="4076" w:type="dxa"/>
          </w:tcPr>
          <w:p w:rsidR="00D32720" w:rsidRDefault="00D32720" w:rsidP="00D32720">
            <w:pPr>
              <w:pStyle w:val="1"/>
              <w:ind w:left="0"/>
              <w:jc w:val="center"/>
              <w:outlineLvl w:val="0"/>
            </w:pPr>
            <w:r>
              <w:t>Назначение</w:t>
            </w:r>
          </w:p>
        </w:tc>
      </w:tr>
      <w:tr w:rsidR="00D32720" w:rsidTr="007C33EA">
        <w:tc>
          <w:tcPr>
            <w:tcW w:w="3275" w:type="dxa"/>
          </w:tcPr>
          <w:p w:rsidR="00D32720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Медицинское обслуживание, лечебно</w:t>
            </w:r>
            <w:r w:rsidR="006A0786">
              <w:rPr>
                <w:b w:val="0"/>
              </w:rPr>
              <w:t>-</w:t>
            </w:r>
            <w:r w:rsidRPr="007C33EA">
              <w:rPr>
                <w:b w:val="0"/>
              </w:rPr>
              <w:t>оздоровительная работа</w:t>
            </w:r>
          </w:p>
        </w:tc>
        <w:tc>
          <w:tcPr>
            <w:tcW w:w="2094" w:type="dxa"/>
          </w:tcPr>
          <w:p w:rsidR="00D32720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Медицинский кабинет - Процедурный кабинет</w:t>
            </w:r>
          </w:p>
        </w:tc>
        <w:tc>
          <w:tcPr>
            <w:tcW w:w="4076" w:type="dxa"/>
          </w:tcPr>
          <w:p w:rsidR="00D32720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Профилактическая, оздоровительная, консультативно</w:t>
            </w:r>
            <w:r w:rsidR="006A0786">
              <w:rPr>
                <w:b w:val="0"/>
              </w:rPr>
              <w:t>-</w:t>
            </w:r>
            <w:r w:rsidRPr="007C33EA">
              <w:rPr>
                <w:b w:val="0"/>
              </w:rPr>
              <w:t xml:space="preserve">просветительная работа: </w:t>
            </w:r>
          </w:p>
          <w:p w:rsidR="00D32720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Осмотр детей, антропометрия</w:t>
            </w:r>
          </w:p>
          <w:p w:rsidR="007C33EA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Мероприятия по закаливанию - Организация и проведение текущей дезинфекции </w:t>
            </w:r>
          </w:p>
          <w:p w:rsidR="007C33EA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Доврачебная помощь детям в случае острого заболевания или травмы</w:t>
            </w:r>
          </w:p>
          <w:p w:rsidR="007C33EA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 - Санитарно-просветительная работа среди сотрудников ДОУ и родителей </w:t>
            </w:r>
          </w:p>
          <w:p w:rsidR="007C33EA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Контроль за санитарно</w:t>
            </w:r>
            <w:r w:rsidR="006A0786">
              <w:rPr>
                <w:b w:val="0"/>
              </w:rPr>
              <w:t>-</w:t>
            </w:r>
            <w:r w:rsidRPr="007C33EA">
              <w:rPr>
                <w:b w:val="0"/>
              </w:rPr>
              <w:t xml:space="preserve">гигиеническим режимом </w:t>
            </w:r>
          </w:p>
          <w:p w:rsidR="00D32720" w:rsidRPr="007C33EA" w:rsidRDefault="00D32720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Медицинское просвещение персонала д/</w:t>
            </w:r>
            <w:proofErr w:type="gramStart"/>
            <w:r w:rsidRPr="007C33EA">
              <w:rPr>
                <w:b w:val="0"/>
              </w:rPr>
              <w:t>с</w:t>
            </w:r>
            <w:proofErr w:type="gramEnd"/>
          </w:p>
        </w:tc>
      </w:tr>
      <w:tr w:rsidR="00D32720" w:rsidTr="007C33EA">
        <w:tc>
          <w:tcPr>
            <w:tcW w:w="3275" w:type="dxa"/>
          </w:tcPr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lastRenderedPageBreak/>
              <w:t>Объекты культуры и спорта</w:t>
            </w:r>
          </w:p>
        </w:tc>
        <w:tc>
          <w:tcPr>
            <w:tcW w:w="2094" w:type="dxa"/>
          </w:tcPr>
          <w:p w:rsidR="007C33EA" w:rsidRPr="007C33EA" w:rsidRDefault="007C33EA" w:rsidP="007C33EA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Физкультурный и музыкальный залы</w:t>
            </w:r>
          </w:p>
          <w:p w:rsidR="00D32720" w:rsidRPr="007C33EA" w:rsidRDefault="007C33EA" w:rsidP="007C33EA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 - Спортивная площадка</w:t>
            </w:r>
          </w:p>
        </w:tc>
        <w:tc>
          <w:tcPr>
            <w:tcW w:w="4076" w:type="dxa"/>
          </w:tcPr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Утренняя гимнастика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Физкультурные занятия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Спортивные праздники, досуги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 - Индивидуальная работа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Коррекционная гимнастика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Профилактика плоскостопия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Досуги, праздники, развлечения </w:t>
            </w:r>
          </w:p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Утренники</w:t>
            </w:r>
          </w:p>
        </w:tc>
      </w:tr>
      <w:tr w:rsidR="00D32720" w:rsidTr="007C33EA">
        <w:tc>
          <w:tcPr>
            <w:tcW w:w="3275" w:type="dxa"/>
          </w:tcPr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Специальные коррекционные и развивающие занятия</w:t>
            </w:r>
          </w:p>
        </w:tc>
        <w:tc>
          <w:tcPr>
            <w:tcW w:w="2094" w:type="dxa"/>
          </w:tcPr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Кабинеты учителей  логопедов </w:t>
            </w:r>
          </w:p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Кабинет психолога</w:t>
            </w:r>
          </w:p>
        </w:tc>
        <w:tc>
          <w:tcPr>
            <w:tcW w:w="4076" w:type="dxa"/>
          </w:tcPr>
          <w:p w:rsidR="007C33EA" w:rsidRPr="007C33EA" w:rsidRDefault="007C33EA" w:rsidP="007C33EA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Индивидуальные и подгрупповые занятия с детьми </w:t>
            </w:r>
          </w:p>
          <w:p w:rsidR="00D32720" w:rsidRPr="007C33EA" w:rsidRDefault="007C33EA" w:rsidP="007C33EA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Консультативная работа с родителями и педагогами ДОУ</w:t>
            </w:r>
            <w:proofErr w:type="gramStart"/>
            <w:r w:rsidRPr="007C33EA">
              <w:rPr>
                <w:b w:val="0"/>
              </w:rPr>
              <w:t xml:space="preserve"> З</w:t>
            </w:r>
            <w:proofErr w:type="gramEnd"/>
            <w:r w:rsidRPr="007C33EA">
              <w:rPr>
                <w:b w:val="0"/>
              </w:rPr>
              <w:t>десь проводится работа по развитию психических процессов, речи детей, коррекции звукопроизношения</w:t>
            </w:r>
          </w:p>
        </w:tc>
      </w:tr>
      <w:tr w:rsidR="00D32720" w:rsidTr="007C33EA">
        <w:tc>
          <w:tcPr>
            <w:tcW w:w="3275" w:type="dxa"/>
          </w:tcPr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Административная, </w:t>
            </w:r>
            <w:proofErr w:type="spellStart"/>
            <w:r w:rsidRPr="007C33EA">
              <w:rPr>
                <w:b w:val="0"/>
              </w:rPr>
              <w:t>организационнометодическая</w:t>
            </w:r>
            <w:proofErr w:type="spellEnd"/>
            <w:r w:rsidRPr="007C33EA">
              <w:rPr>
                <w:b w:val="0"/>
              </w:rPr>
              <w:t xml:space="preserve"> работа</w:t>
            </w:r>
          </w:p>
        </w:tc>
        <w:tc>
          <w:tcPr>
            <w:tcW w:w="2094" w:type="dxa"/>
          </w:tcPr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Кабинет заведующей - Методический кабинет</w:t>
            </w:r>
          </w:p>
        </w:tc>
        <w:tc>
          <w:tcPr>
            <w:tcW w:w="4076" w:type="dxa"/>
          </w:tcPr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Индивидуальные консультации, беседы с персоналом и родителями: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Создание благоприятного </w:t>
            </w:r>
            <w:proofErr w:type="spellStart"/>
            <w:r w:rsidRPr="007C33EA">
              <w:rPr>
                <w:b w:val="0"/>
              </w:rPr>
              <w:t>психо</w:t>
            </w:r>
            <w:proofErr w:type="spellEnd"/>
            <w:r w:rsidRPr="007C33EA">
              <w:rPr>
                <w:b w:val="0"/>
              </w:rPr>
              <w:t xml:space="preserve">-эмоционального климата работников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Развитие профессионального уровня педагогов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Просветительская, разъяснительная работа с родителями по вопросам воспитания и развития детей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Библиотека для педагогов, консультации, семинары, круглые столы, педагогические совещания - Повышение профессионального уровня педагогов </w:t>
            </w:r>
          </w:p>
          <w:p w:rsidR="007C33EA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 xml:space="preserve">- Аттестация педагогов </w:t>
            </w:r>
          </w:p>
          <w:p w:rsidR="00D32720" w:rsidRPr="007C33EA" w:rsidRDefault="007C33EA" w:rsidP="00D32720">
            <w:pPr>
              <w:pStyle w:val="1"/>
              <w:ind w:left="0"/>
              <w:outlineLvl w:val="0"/>
              <w:rPr>
                <w:b w:val="0"/>
              </w:rPr>
            </w:pPr>
            <w:r w:rsidRPr="007C33EA">
              <w:rPr>
                <w:b w:val="0"/>
              </w:rPr>
              <w:t>- Медико-педагогические совещания</w:t>
            </w:r>
          </w:p>
        </w:tc>
      </w:tr>
    </w:tbl>
    <w:p w:rsidR="00D32720" w:rsidRDefault="00D32720" w:rsidP="00D32720">
      <w:pPr>
        <w:pStyle w:val="1"/>
      </w:pPr>
    </w:p>
    <w:p w:rsidR="007C33EA" w:rsidRDefault="007C33EA" w:rsidP="006A0786">
      <w:pPr>
        <w:pStyle w:val="1"/>
        <w:spacing w:after="240"/>
        <w:rPr>
          <w:b w:val="0"/>
        </w:rPr>
      </w:pPr>
      <w:r w:rsidRPr="007C33EA">
        <w:rPr>
          <w:b w:val="0"/>
        </w:rPr>
        <w:t xml:space="preserve">Материально-техническая база ДОУ постоянно укрепляется: по мере износа заменяются сантехника, приобретается технологическое оборудование. Ежегодно в летний период проводится косметический ремонт помещений силами сотрудников и родителей. </w:t>
      </w:r>
    </w:p>
    <w:p w:rsidR="007C33EA" w:rsidRDefault="007C33EA" w:rsidP="006A0786">
      <w:pPr>
        <w:pStyle w:val="1"/>
        <w:spacing w:after="240"/>
        <w:rPr>
          <w:b w:val="0"/>
        </w:rPr>
      </w:pPr>
      <w:r w:rsidRPr="007C33EA">
        <w:rPr>
          <w:b w:val="0"/>
        </w:rPr>
        <w:t xml:space="preserve">В ДОУ создана рационально организованная современная развивающая среда, дающая возможность педагогам наиболее эффективно строит свою работу по развитию индивидуальности ребенка с учетом его склонностей, интересов, активности, способствующая повышению качества образовательной работы с детьми. </w:t>
      </w:r>
    </w:p>
    <w:p w:rsidR="007C33EA" w:rsidRDefault="007C33EA" w:rsidP="00D32720">
      <w:pPr>
        <w:pStyle w:val="1"/>
        <w:rPr>
          <w:b w:val="0"/>
        </w:rPr>
      </w:pPr>
      <w:r w:rsidRPr="007C33EA">
        <w:rPr>
          <w:b w:val="0"/>
        </w:rPr>
        <w:t xml:space="preserve">Созданная предметно-развивающая среда обеспечивает эмоциональное благополучие и сохранение физического здоровья воспитанников, максимальное развитие их творческого потенциала, физических и интеллектуальных возможностей, что способствует повышению качества воспитания и образования. </w:t>
      </w:r>
    </w:p>
    <w:p w:rsidR="007C33EA" w:rsidRDefault="007C33EA" w:rsidP="006A0786">
      <w:pPr>
        <w:pStyle w:val="1"/>
        <w:spacing w:after="240"/>
        <w:rPr>
          <w:b w:val="0"/>
        </w:rPr>
      </w:pPr>
      <w:r w:rsidRPr="007C33EA">
        <w:rPr>
          <w:b w:val="0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:rsidR="007C33EA" w:rsidRDefault="007C33EA" w:rsidP="00D32720">
      <w:pPr>
        <w:pStyle w:val="1"/>
        <w:rPr>
          <w:b w:val="0"/>
        </w:rPr>
      </w:pPr>
      <w:r w:rsidRPr="007C33EA">
        <w:rPr>
          <w:b w:val="0"/>
        </w:rPr>
        <w:t xml:space="preserve">Учреждение имеет в наличии информационно-техническую базу: </w:t>
      </w:r>
      <w:r>
        <w:rPr>
          <w:b w:val="0"/>
        </w:rPr>
        <w:t>3</w:t>
      </w:r>
      <w:r w:rsidRPr="007C33EA">
        <w:rPr>
          <w:b w:val="0"/>
        </w:rPr>
        <w:t xml:space="preserve"> компьютера и </w:t>
      </w:r>
      <w:r>
        <w:rPr>
          <w:b w:val="0"/>
        </w:rPr>
        <w:t>8</w:t>
      </w:r>
      <w:r w:rsidRPr="007C33EA">
        <w:rPr>
          <w:b w:val="0"/>
        </w:rPr>
        <w:t xml:space="preserve"> ноутбуков, 5 мультимедийных проекторов, </w:t>
      </w:r>
      <w:r>
        <w:rPr>
          <w:b w:val="0"/>
        </w:rPr>
        <w:t xml:space="preserve">1 </w:t>
      </w:r>
      <w:r w:rsidRPr="007C33EA">
        <w:rPr>
          <w:b w:val="0"/>
        </w:rPr>
        <w:t>музыкальны</w:t>
      </w:r>
      <w:r>
        <w:rPr>
          <w:b w:val="0"/>
        </w:rPr>
        <w:t>й</w:t>
      </w:r>
      <w:r w:rsidRPr="007C33EA">
        <w:rPr>
          <w:b w:val="0"/>
        </w:rPr>
        <w:t xml:space="preserve"> центр. Имеется выход в Интернет.</w:t>
      </w:r>
    </w:p>
    <w:p w:rsidR="007C33EA" w:rsidRDefault="007C33EA" w:rsidP="006A0786">
      <w:pPr>
        <w:pStyle w:val="1"/>
        <w:spacing w:after="240"/>
        <w:rPr>
          <w:b w:val="0"/>
        </w:rPr>
      </w:pPr>
      <w:r w:rsidRPr="007C33EA">
        <w:rPr>
          <w:b w:val="0"/>
        </w:rPr>
        <w:t>Администрация ДОУ постоянно ведёт работу по совершенствованию материально</w:t>
      </w:r>
      <w:r>
        <w:rPr>
          <w:b w:val="0"/>
        </w:rPr>
        <w:t>-</w:t>
      </w:r>
      <w:r w:rsidRPr="007C33EA">
        <w:rPr>
          <w:b w:val="0"/>
        </w:rPr>
        <w:lastRenderedPageBreak/>
        <w:t>технических условий детского сада. Основной критерий создания этих условий – соответствие Федеральному государственному образовательному стандарту дошкольного образования.</w:t>
      </w:r>
    </w:p>
    <w:p w:rsidR="007C33EA" w:rsidRDefault="007C33EA" w:rsidP="006A0786">
      <w:pPr>
        <w:pStyle w:val="1"/>
        <w:spacing w:after="240"/>
        <w:rPr>
          <w:b w:val="0"/>
        </w:rPr>
      </w:pPr>
      <w:r w:rsidRPr="007C33EA">
        <w:rPr>
          <w:b w:val="0"/>
        </w:rPr>
        <w:t xml:space="preserve">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 </w:t>
      </w:r>
    </w:p>
    <w:p w:rsidR="007C33EA" w:rsidRDefault="007C33EA" w:rsidP="00D32720">
      <w:pPr>
        <w:pStyle w:val="1"/>
        <w:rPr>
          <w:b w:val="0"/>
        </w:rPr>
      </w:pPr>
      <w:r w:rsidRPr="007C33EA">
        <w:rPr>
          <w:b w:val="0"/>
        </w:rPr>
        <w:t>В каждой группе созданы условия для всех видов детской деятельности.</w:t>
      </w:r>
    </w:p>
    <w:p w:rsidR="005F127F" w:rsidRDefault="005F127F" w:rsidP="006A0786">
      <w:pPr>
        <w:pStyle w:val="1"/>
        <w:spacing w:after="240"/>
        <w:rPr>
          <w:b w:val="0"/>
        </w:rPr>
      </w:pPr>
      <w:r w:rsidRPr="005F127F">
        <w:rPr>
          <w:b w:val="0"/>
        </w:rPr>
        <w:t xml:space="preserve">Групповые комнаты эстетически оформлены, создана уютная обстановка, которая обеспечивает психологически комфортное пребывание детей в детском саду. </w:t>
      </w:r>
    </w:p>
    <w:p w:rsid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>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</w:t>
      </w:r>
      <w:r>
        <w:rPr>
          <w:b w:val="0"/>
        </w:rPr>
        <w:t xml:space="preserve"> </w:t>
      </w:r>
      <w:proofErr w:type="gramStart"/>
      <w:r w:rsidRPr="005F127F">
        <w:rPr>
          <w:b w:val="0"/>
        </w:rPr>
        <w:t>ДО</w:t>
      </w:r>
      <w:proofErr w:type="gramEnd"/>
      <w:r w:rsidRPr="005F127F">
        <w:rPr>
          <w:b w:val="0"/>
        </w:rPr>
        <w:t xml:space="preserve">, санитарно-гигиеническим нормам. Все оборудование соответствует педагогическим и санитарно-гигиеническим требованиям, требованиям ФГОС </w:t>
      </w:r>
      <w:proofErr w:type="gramStart"/>
      <w:r w:rsidRPr="005F127F">
        <w:rPr>
          <w:b w:val="0"/>
        </w:rPr>
        <w:t>ДО</w:t>
      </w:r>
      <w:proofErr w:type="gramEnd"/>
      <w:r w:rsidRPr="005F127F">
        <w:rPr>
          <w:b w:val="0"/>
        </w:rPr>
        <w:t>.</w:t>
      </w:r>
    </w:p>
    <w:p w:rsidR="005F127F" w:rsidRDefault="005F127F" w:rsidP="00D32720">
      <w:pPr>
        <w:pStyle w:val="1"/>
        <w:rPr>
          <w:b w:val="0"/>
        </w:rPr>
      </w:pPr>
    </w:p>
    <w:p w:rsidR="005F127F" w:rsidRDefault="005F127F" w:rsidP="00D32720">
      <w:pPr>
        <w:pStyle w:val="1"/>
      </w:pPr>
      <w:r>
        <w:t>Результаты пополнения РППС за 2021-2022 учебный год:</w:t>
      </w:r>
    </w:p>
    <w:p w:rsid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 xml:space="preserve">- методическая литература, дидактические пособия </w:t>
      </w:r>
    </w:p>
    <w:p w:rsid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 xml:space="preserve">- игрушки разной направленности (куклы, машины, конструкторы, настольные игры, музыкальные инструменты, </w:t>
      </w:r>
      <w:proofErr w:type="gramStart"/>
      <w:r w:rsidRPr="005F127F">
        <w:rPr>
          <w:b w:val="0"/>
        </w:rPr>
        <w:t>спорт инвентарь</w:t>
      </w:r>
      <w:proofErr w:type="gramEnd"/>
      <w:r w:rsidRPr="005F127F">
        <w:rPr>
          <w:b w:val="0"/>
        </w:rPr>
        <w:t xml:space="preserve"> и др.)</w:t>
      </w:r>
    </w:p>
    <w:p w:rsid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>- сте</w:t>
      </w:r>
      <w:r>
        <w:rPr>
          <w:b w:val="0"/>
        </w:rPr>
        <w:t>ллаж</w:t>
      </w:r>
      <w:r w:rsidRPr="005F127F">
        <w:rPr>
          <w:b w:val="0"/>
        </w:rPr>
        <w:t xml:space="preserve"> для игрушек – группа № 3</w:t>
      </w:r>
    </w:p>
    <w:p w:rsidR="005F127F" w:rsidRPr="005F127F" w:rsidRDefault="005F127F" w:rsidP="00D32720">
      <w:pPr>
        <w:pStyle w:val="1"/>
        <w:rPr>
          <w:b w:val="0"/>
        </w:rPr>
      </w:pPr>
    </w:p>
    <w:p w:rsidR="005F127F" w:rsidRPr="005F127F" w:rsidRDefault="005F127F" w:rsidP="00D32720">
      <w:pPr>
        <w:pStyle w:val="1"/>
        <w:rPr>
          <w:b w:val="0"/>
        </w:rPr>
      </w:pPr>
      <w:r>
        <w:t>Обновление материально-технической базы ДОУ:</w:t>
      </w:r>
    </w:p>
    <w:p w:rsidR="005F127F" w:rsidRP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 xml:space="preserve">- кроватки детские – группа № 3 </w:t>
      </w:r>
    </w:p>
    <w:p w:rsidR="005F127F" w:rsidRP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 xml:space="preserve">- установка аварийного освещения </w:t>
      </w:r>
    </w:p>
    <w:p w:rsidR="007C33EA" w:rsidRPr="005F127F" w:rsidRDefault="005F127F" w:rsidP="00D32720">
      <w:pPr>
        <w:pStyle w:val="1"/>
        <w:rPr>
          <w:b w:val="0"/>
        </w:rPr>
      </w:pPr>
      <w:r w:rsidRPr="005F127F">
        <w:rPr>
          <w:b w:val="0"/>
        </w:rPr>
        <w:t xml:space="preserve">- светильники светодиодные </w:t>
      </w:r>
    </w:p>
    <w:p w:rsidR="00D32720" w:rsidRDefault="00D32720" w:rsidP="005F127F">
      <w:pPr>
        <w:pStyle w:val="1"/>
      </w:pPr>
    </w:p>
    <w:p w:rsidR="005F127F" w:rsidRPr="006A0786" w:rsidRDefault="005F127F" w:rsidP="005F127F">
      <w:pPr>
        <w:pStyle w:val="1"/>
        <w:rPr>
          <w:sz w:val="28"/>
        </w:rPr>
      </w:pPr>
      <w:r w:rsidRPr="006A0786">
        <w:rPr>
          <w:sz w:val="28"/>
        </w:rPr>
        <w:t>11. Результативность образовательной деятельности</w:t>
      </w:r>
    </w:p>
    <w:p w:rsidR="005F127F" w:rsidRDefault="005F127F" w:rsidP="005F127F">
      <w:pPr>
        <w:pStyle w:val="1"/>
      </w:pPr>
    </w:p>
    <w:p w:rsidR="005F127F" w:rsidRPr="005F127F" w:rsidRDefault="005F127F" w:rsidP="006A0786">
      <w:pPr>
        <w:pStyle w:val="1"/>
        <w:spacing w:after="240"/>
        <w:rPr>
          <w:b w:val="0"/>
        </w:rPr>
      </w:pPr>
      <w:r w:rsidRPr="005F127F">
        <w:rPr>
          <w:b w:val="0"/>
        </w:rPr>
        <w:t>В 2021 - 2022 учебном году коллектив детского сада работал над решением следующих целей и задач.</w:t>
      </w:r>
    </w:p>
    <w:p w:rsidR="005F127F" w:rsidRDefault="00A938B6" w:rsidP="006A0786">
      <w:pPr>
        <w:pStyle w:val="1"/>
        <w:spacing w:after="240"/>
        <w:rPr>
          <w:b w:val="0"/>
        </w:rPr>
      </w:pPr>
      <w:r>
        <w:t xml:space="preserve">Цель: </w:t>
      </w:r>
      <w:r w:rsidRPr="00A938B6">
        <w:rPr>
          <w:b w:val="0"/>
        </w:rPr>
        <w:t>Разработка и реализация модели воспитательной работы участниками образовательных отношений, формирование здоровой творчески растущей личности ребенка.</w:t>
      </w:r>
    </w:p>
    <w:p w:rsidR="00A938B6" w:rsidRDefault="00A938B6" w:rsidP="00A938B6">
      <w:pPr>
        <w:pStyle w:val="1"/>
      </w:pPr>
      <w:r>
        <w:t>Задачи образования:</w:t>
      </w:r>
    </w:p>
    <w:p w:rsidR="00A938B6" w:rsidRPr="006A032C" w:rsidRDefault="00A938B6" w:rsidP="00A938B6">
      <w:pPr>
        <w:pStyle w:val="1"/>
        <w:numPr>
          <w:ilvl w:val="0"/>
          <w:numId w:val="36"/>
        </w:numPr>
        <w:rPr>
          <w:b w:val="0"/>
        </w:rPr>
      </w:pPr>
      <w:r w:rsidRPr="006A032C">
        <w:rPr>
          <w:b w:val="0"/>
        </w:rPr>
        <w:t>Формирование основы духовно-нравственного сознания детей дошкольного возраста через реализацию мероприятий Программы воспитания</w:t>
      </w:r>
    </w:p>
    <w:p w:rsidR="00A938B6" w:rsidRPr="006A032C" w:rsidRDefault="00A938B6" w:rsidP="00A938B6">
      <w:pPr>
        <w:pStyle w:val="1"/>
        <w:numPr>
          <w:ilvl w:val="0"/>
          <w:numId w:val="36"/>
        </w:numPr>
        <w:rPr>
          <w:b w:val="0"/>
        </w:rPr>
      </w:pPr>
      <w:r w:rsidRPr="006A032C">
        <w:rPr>
          <w:b w:val="0"/>
        </w:rPr>
        <w:t>Осуществлять комплексный подход по созданию современной здоровой, безопасной и комфортной образовательной среды для всех участников образовательных отношений</w:t>
      </w:r>
    </w:p>
    <w:p w:rsidR="00A938B6" w:rsidRPr="006A032C" w:rsidRDefault="006A032C" w:rsidP="00A938B6">
      <w:pPr>
        <w:pStyle w:val="1"/>
        <w:numPr>
          <w:ilvl w:val="0"/>
          <w:numId w:val="36"/>
        </w:numPr>
        <w:rPr>
          <w:b w:val="0"/>
        </w:rPr>
      </w:pPr>
      <w:r w:rsidRPr="006A032C">
        <w:rPr>
          <w:b w:val="0"/>
        </w:rPr>
        <w:t>Внедрять эффективные практики взаимодействия детского сада и родителей воспитанников</w:t>
      </w:r>
    </w:p>
    <w:p w:rsidR="005F127F" w:rsidRDefault="005F127F" w:rsidP="00CE5C56">
      <w:pPr>
        <w:pStyle w:val="1"/>
        <w:jc w:val="center"/>
      </w:pPr>
    </w:p>
    <w:p w:rsidR="006A032C" w:rsidRDefault="006A032C" w:rsidP="006A0786">
      <w:pPr>
        <w:pStyle w:val="1"/>
        <w:spacing w:after="240"/>
        <w:rPr>
          <w:b w:val="0"/>
        </w:rPr>
      </w:pPr>
      <w:r w:rsidRPr="006A032C">
        <w:rPr>
          <w:b w:val="0"/>
        </w:rPr>
        <w:t xml:space="preserve">Все формы методической деятельности в ДОУ были направлены на выполнение годовых задач. Мероприятия, направленные на решение поставленных задач, выполнены в полном объёме и прошли на высоком методическом уровне. </w:t>
      </w:r>
    </w:p>
    <w:p w:rsidR="006A032C" w:rsidRDefault="006A032C" w:rsidP="006A0786">
      <w:pPr>
        <w:pStyle w:val="1"/>
        <w:spacing w:after="240"/>
        <w:rPr>
          <w:b w:val="0"/>
        </w:rPr>
      </w:pPr>
      <w:r w:rsidRPr="006A032C">
        <w:rPr>
          <w:b w:val="0"/>
        </w:rPr>
        <w:t xml:space="preserve">По результатам мониторинга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</w:t>
      </w:r>
      <w:r w:rsidRPr="006A032C">
        <w:rPr>
          <w:b w:val="0"/>
        </w:rPr>
        <w:lastRenderedPageBreak/>
        <w:t>разделов программы. Анализ качества и уровень работы по основным образовательным</w:t>
      </w:r>
      <w:r>
        <w:rPr>
          <w:b w:val="0"/>
        </w:rPr>
        <w:t xml:space="preserve"> </w:t>
      </w:r>
      <w:r w:rsidRPr="006A032C">
        <w:rPr>
          <w:b w:val="0"/>
        </w:rPr>
        <w:t>направлениям показывает положительную динамику психического, личностного развития воспитанников, высокой уровень их информированности в соответствии с реализуемой общеобразовательной программой. В 2021-2022 на конец учебного года высокий и средний уровень освоения общеобразовательной программы развития и воспитания детей в детском саду имеют 9</w:t>
      </w:r>
      <w:r>
        <w:rPr>
          <w:b w:val="0"/>
        </w:rPr>
        <w:t>5</w:t>
      </w:r>
      <w:r w:rsidRPr="006A032C">
        <w:rPr>
          <w:b w:val="0"/>
        </w:rPr>
        <w:t xml:space="preserve"> % детей </w:t>
      </w:r>
    </w:p>
    <w:p w:rsidR="006A032C" w:rsidRPr="006A032C" w:rsidRDefault="006A032C" w:rsidP="006A032C">
      <w:pPr>
        <w:pStyle w:val="1"/>
        <w:rPr>
          <w:b w:val="0"/>
        </w:rPr>
      </w:pPr>
      <w:r w:rsidRPr="006A032C">
        <w:rPr>
          <w:b w:val="0"/>
        </w:rPr>
        <w:t>Результаты готовности детей к школе 2021-2022 учебный год</w:t>
      </w:r>
      <w:r>
        <w:rPr>
          <w:b w:val="0"/>
        </w:rPr>
        <w:t>.</w:t>
      </w:r>
    </w:p>
    <w:p w:rsidR="005F127F" w:rsidRDefault="006A032C" w:rsidP="006A032C">
      <w:pPr>
        <w:pStyle w:val="1"/>
        <w:rPr>
          <w:b w:val="0"/>
        </w:rPr>
      </w:pPr>
      <w:r w:rsidRPr="006A032C">
        <w:rPr>
          <w:b w:val="0"/>
        </w:rPr>
        <w:t>Высокий профессиональный уровень педагогов, взаимодействие специалистов, использование инновационных технологий способствовало формированию у детей 6-7 лет предпосылок к учебной деятельности на этапе завершения ими дошкольного образования. Отмечается наличие у воспитанников необходимых учебных компетентностей, самооценки, мотивации: у них сформированы представления о целостной картине окружающего мира, имеются представления о причинно-следственных связях.</w:t>
      </w:r>
    </w:p>
    <w:p w:rsidR="006A032C" w:rsidRPr="006A032C" w:rsidRDefault="006A032C" w:rsidP="006A0786">
      <w:pPr>
        <w:pStyle w:val="1"/>
        <w:spacing w:after="240"/>
        <w:rPr>
          <w:b w:val="0"/>
        </w:rPr>
      </w:pPr>
      <w:r w:rsidRPr="006A032C">
        <w:rPr>
          <w:b w:val="0"/>
        </w:rPr>
        <w:t>По результатам социометрического обследования детей можно утверждать, что в конце учебного года наблюдается стойкая тенденция к сплочению детского коллектива, к развитию внутригрупповых коммуникаций и диалоговым формам общения.</w:t>
      </w:r>
    </w:p>
    <w:p w:rsidR="005F127F" w:rsidRPr="006A032C" w:rsidRDefault="006A032C" w:rsidP="006A032C">
      <w:pPr>
        <w:pStyle w:val="1"/>
        <w:rPr>
          <w:b w:val="0"/>
        </w:rPr>
      </w:pPr>
      <w:r>
        <w:rPr>
          <w:b w:val="0"/>
        </w:rPr>
        <w:t>По результатам диагностики</w:t>
      </w:r>
      <w:r w:rsidRPr="006A032C">
        <w:rPr>
          <w:b w:val="0"/>
        </w:rPr>
        <w:t xml:space="preserve"> подготовительн</w:t>
      </w:r>
      <w:r>
        <w:rPr>
          <w:b w:val="0"/>
        </w:rPr>
        <w:t>ых групп</w:t>
      </w:r>
      <w:r w:rsidRPr="006A032C">
        <w:rPr>
          <w:b w:val="0"/>
        </w:rPr>
        <w:t xml:space="preserve"> № </w:t>
      </w:r>
      <w:r>
        <w:rPr>
          <w:b w:val="0"/>
        </w:rPr>
        <w:t>3 и 5</w:t>
      </w:r>
      <w:r w:rsidRPr="006A032C">
        <w:rPr>
          <w:b w:val="0"/>
        </w:rPr>
        <w:t>, готовы к обучению в школе на высоком, выше среднего и среднем уровне. (9</w:t>
      </w:r>
      <w:r>
        <w:rPr>
          <w:b w:val="0"/>
        </w:rPr>
        <w:t>1</w:t>
      </w:r>
      <w:r w:rsidRPr="006A032C">
        <w:rPr>
          <w:b w:val="0"/>
        </w:rPr>
        <w:t>% от общего количества детей). Два ребенка (</w:t>
      </w:r>
      <w:r>
        <w:rPr>
          <w:b w:val="0"/>
        </w:rPr>
        <w:t>9</w:t>
      </w:r>
      <w:r w:rsidRPr="006A032C">
        <w:rPr>
          <w:b w:val="0"/>
        </w:rPr>
        <w:t xml:space="preserve">% от общего количества детей) имеют </w:t>
      </w:r>
      <w:r>
        <w:rPr>
          <w:b w:val="0"/>
        </w:rPr>
        <w:t xml:space="preserve">средний </w:t>
      </w:r>
      <w:r w:rsidRPr="006A032C">
        <w:rPr>
          <w:b w:val="0"/>
        </w:rPr>
        <w:t xml:space="preserve"> уровень готовности, при этом в начале учебного года их уровень оценивался, как низкий. Присутствует положительная динамика. На протяжении учебного года эти дети посещали коррекционно-развивающие занятия.</w:t>
      </w:r>
    </w:p>
    <w:p w:rsidR="005F127F" w:rsidRDefault="005F127F" w:rsidP="00CE5C56">
      <w:pPr>
        <w:pStyle w:val="1"/>
        <w:jc w:val="center"/>
      </w:pPr>
    </w:p>
    <w:p w:rsidR="005F127F" w:rsidRPr="006A0786" w:rsidRDefault="006A032C" w:rsidP="006A032C">
      <w:pPr>
        <w:pStyle w:val="1"/>
        <w:rPr>
          <w:sz w:val="28"/>
        </w:rPr>
      </w:pPr>
      <w:r w:rsidRPr="006A0786">
        <w:rPr>
          <w:sz w:val="28"/>
        </w:rPr>
        <w:t>12. Заключение. Перспективы и планы развития</w:t>
      </w:r>
    </w:p>
    <w:p w:rsidR="006A032C" w:rsidRDefault="006A032C" w:rsidP="006A032C">
      <w:pPr>
        <w:pStyle w:val="1"/>
      </w:pPr>
    </w:p>
    <w:p w:rsidR="006A032C" w:rsidRPr="006A032C" w:rsidRDefault="006A032C" w:rsidP="006A0786">
      <w:pPr>
        <w:pStyle w:val="1"/>
        <w:spacing w:after="240"/>
        <w:rPr>
          <w:b w:val="0"/>
        </w:rPr>
      </w:pPr>
      <w:r w:rsidRPr="006A032C">
        <w:rPr>
          <w:b w:val="0"/>
        </w:rPr>
        <w:t>Результатами усилий всего коллектива явились следующие показатели:</w:t>
      </w:r>
    </w:p>
    <w:p w:rsidR="006A032C" w:rsidRPr="006A032C" w:rsidRDefault="006A032C" w:rsidP="006A032C">
      <w:pPr>
        <w:pStyle w:val="1"/>
        <w:rPr>
          <w:b w:val="0"/>
        </w:rPr>
      </w:pPr>
      <w:r w:rsidRPr="006A032C">
        <w:rPr>
          <w:b w:val="0"/>
        </w:rPr>
        <w:t>1. Сформирована положительная мотивация и потребность педагогов к инновационной деятельности.</w:t>
      </w:r>
    </w:p>
    <w:p w:rsidR="006A032C" w:rsidRPr="006A032C" w:rsidRDefault="006A032C" w:rsidP="006A032C">
      <w:pPr>
        <w:pStyle w:val="1"/>
        <w:rPr>
          <w:b w:val="0"/>
        </w:rPr>
      </w:pPr>
      <w:r w:rsidRPr="006A032C">
        <w:rPr>
          <w:b w:val="0"/>
        </w:rPr>
        <w:t xml:space="preserve"> 2. Созданы условия для повышения их профессиональной квалификации и компетентности. </w:t>
      </w:r>
    </w:p>
    <w:p w:rsidR="006A032C" w:rsidRPr="006A032C" w:rsidRDefault="006A032C" w:rsidP="006A032C">
      <w:pPr>
        <w:pStyle w:val="1"/>
        <w:rPr>
          <w:b w:val="0"/>
        </w:rPr>
      </w:pPr>
      <w:r w:rsidRPr="006A032C">
        <w:rPr>
          <w:b w:val="0"/>
        </w:rPr>
        <w:t>3. Повысился уровень освоения программы за счёт совершенствования предметно</w:t>
      </w:r>
      <w:r w:rsidR="00CC38AC">
        <w:rPr>
          <w:b w:val="0"/>
        </w:rPr>
        <w:t>-</w:t>
      </w:r>
      <w:r w:rsidRPr="006A032C">
        <w:rPr>
          <w:b w:val="0"/>
        </w:rPr>
        <w:t xml:space="preserve">развивающей среды в группах, использования современных методов и приёмов (проектный метод, детское экспериментирование, игровые технологии и др.). </w:t>
      </w:r>
    </w:p>
    <w:p w:rsidR="006A032C" w:rsidRDefault="006A032C" w:rsidP="006A032C">
      <w:pPr>
        <w:pStyle w:val="1"/>
        <w:rPr>
          <w:b w:val="0"/>
        </w:rPr>
      </w:pPr>
      <w:r w:rsidRPr="006A032C">
        <w:rPr>
          <w:b w:val="0"/>
        </w:rPr>
        <w:t xml:space="preserve">4. Увеличилась степень участия родителей в образовательную деятельность, их участие совместных </w:t>
      </w:r>
      <w:proofErr w:type="gramStart"/>
      <w:r w:rsidRPr="006A032C">
        <w:rPr>
          <w:b w:val="0"/>
        </w:rPr>
        <w:t>проектах</w:t>
      </w:r>
      <w:proofErr w:type="gramEnd"/>
      <w:r w:rsidRPr="006A032C">
        <w:rPr>
          <w:b w:val="0"/>
        </w:rPr>
        <w:t>, конкурсах и др.</w:t>
      </w:r>
    </w:p>
    <w:p w:rsidR="006A032C" w:rsidRDefault="006A032C" w:rsidP="006A032C">
      <w:pPr>
        <w:pStyle w:val="1"/>
        <w:rPr>
          <w:b w:val="0"/>
        </w:rPr>
      </w:pPr>
    </w:p>
    <w:p w:rsidR="006A032C" w:rsidRDefault="006A032C" w:rsidP="00CC38AC">
      <w:pPr>
        <w:pStyle w:val="1"/>
        <w:spacing w:after="240"/>
      </w:pPr>
      <w:r>
        <w:t xml:space="preserve">Основное направление работы ДОУ: </w:t>
      </w:r>
    </w:p>
    <w:p w:rsidR="006A0786" w:rsidRDefault="006A0786" w:rsidP="006A0786">
      <w:pPr>
        <w:pStyle w:val="1"/>
        <w:numPr>
          <w:ilvl w:val="0"/>
          <w:numId w:val="37"/>
        </w:numPr>
        <w:rPr>
          <w:b w:val="0"/>
        </w:rPr>
      </w:pPr>
      <w:r w:rsidRPr="006A032C">
        <w:rPr>
          <w:b w:val="0"/>
        </w:rPr>
        <w:t>Приобретение современного игрового оборудования различной направленности</w:t>
      </w:r>
      <w:r>
        <w:rPr>
          <w:b w:val="0"/>
        </w:rPr>
        <w:t>;</w:t>
      </w:r>
    </w:p>
    <w:p w:rsidR="006A0786" w:rsidRDefault="006A0786" w:rsidP="006A0786">
      <w:pPr>
        <w:pStyle w:val="1"/>
        <w:numPr>
          <w:ilvl w:val="0"/>
          <w:numId w:val="37"/>
        </w:numPr>
        <w:rPr>
          <w:b w:val="0"/>
        </w:rPr>
      </w:pPr>
      <w:r w:rsidRPr="006A032C">
        <w:rPr>
          <w:b w:val="0"/>
        </w:rPr>
        <w:t xml:space="preserve"> </w:t>
      </w:r>
      <w:r w:rsidR="006A032C" w:rsidRPr="006A032C">
        <w:rPr>
          <w:b w:val="0"/>
        </w:rPr>
        <w:t xml:space="preserve">Благоустройство территории детского сада, оснащение её современным оборудованием; </w:t>
      </w:r>
    </w:p>
    <w:p w:rsidR="006A0786" w:rsidRDefault="006A032C" w:rsidP="006A0786">
      <w:pPr>
        <w:pStyle w:val="1"/>
        <w:numPr>
          <w:ilvl w:val="0"/>
          <w:numId w:val="37"/>
        </w:numPr>
        <w:rPr>
          <w:b w:val="0"/>
        </w:rPr>
      </w:pPr>
      <w:r w:rsidRPr="006A0786">
        <w:rPr>
          <w:b w:val="0"/>
        </w:rPr>
        <w:t xml:space="preserve">Повышение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(ОВЗ); </w:t>
      </w:r>
    </w:p>
    <w:p w:rsidR="006A0786" w:rsidRDefault="006A032C" w:rsidP="006A0786">
      <w:pPr>
        <w:pStyle w:val="1"/>
        <w:numPr>
          <w:ilvl w:val="0"/>
          <w:numId w:val="37"/>
        </w:numPr>
        <w:rPr>
          <w:b w:val="0"/>
        </w:rPr>
      </w:pPr>
      <w:r w:rsidRPr="006A0786">
        <w:rPr>
          <w:b w:val="0"/>
        </w:rPr>
        <w:t xml:space="preserve"> Создание условий для введения дополнительных образовательных услуг, выходящих за рамки образовательной программы и удовлетворяющих запросы родителей (законных представителей) воспитанников. </w:t>
      </w:r>
    </w:p>
    <w:p w:rsidR="006A032C" w:rsidRPr="006A0786" w:rsidRDefault="006A032C" w:rsidP="006A0786">
      <w:pPr>
        <w:pStyle w:val="1"/>
        <w:numPr>
          <w:ilvl w:val="0"/>
          <w:numId w:val="37"/>
        </w:numPr>
        <w:rPr>
          <w:b w:val="0"/>
        </w:rPr>
      </w:pPr>
      <w:r w:rsidRPr="006A0786">
        <w:rPr>
          <w:b w:val="0"/>
        </w:rPr>
        <w:t>Продолжать развить общественные формы управления;</w:t>
      </w:r>
    </w:p>
    <w:p w:rsidR="00101560" w:rsidRPr="00101560" w:rsidRDefault="00101560" w:rsidP="00101560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sectPr w:rsidR="00101560" w:rsidRPr="0010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092"/>
    <w:multiLevelType w:val="hybridMultilevel"/>
    <w:tmpl w:val="CEBEC5F8"/>
    <w:lvl w:ilvl="0" w:tplc="E1249D62">
      <w:start w:val="1"/>
      <w:numFmt w:val="bullet"/>
      <w:lvlText w:val=""/>
      <w:lvlJc w:val="left"/>
      <w:pPr>
        <w:ind w:left="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>
    <w:nsid w:val="08BD6EBD"/>
    <w:multiLevelType w:val="hybridMultilevel"/>
    <w:tmpl w:val="1EA02F18"/>
    <w:lvl w:ilvl="0" w:tplc="174E75D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7413"/>
    <w:multiLevelType w:val="hybridMultilevel"/>
    <w:tmpl w:val="C06EB4E2"/>
    <w:lvl w:ilvl="0" w:tplc="C88A0856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174E75D8">
      <w:numFmt w:val="bullet"/>
      <w:lvlText w:val="•"/>
      <w:lvlJc w:val="left"/>
      <w:pPr>
        <w:ind w:left="1554" w:hanging="360"/>
      </w:pPr>
      <w:rPr>
        <w:lang w:val="ru-RU" w:eastAsia="en-US" w:bidi="ar-SA"/>
      </w:rPr>
    </w:lvl>
    <w:lvl w:ilvl="2" w:tplc="783AD8B0">
      <w:numFmt w:val="bullet"/>
      <w:lvlText w:val="•"/>
      <w:lvlJc w:val="left"/>
      <w:pPr>
        <w:ind w:left="2612" w:hanging="360"/>
      </w:pPr>
      <w:rPr>
        <w:lang w:val="ru-RU" w:eastAsia="en-US" w:bidi="ar-SA"/>
      </w:rPr>
    </w:lvl>
    <w:lvl w:ilvl="3" w:tplc="62D4CEBC">
      <w:numFmt w:val="bullet"/>
      <w:lvlText w:val="•"/>
      <w:lvlJc w:val="left"/>
      <w:pPr>
        <w:ind w:left="3670" w:hanging="360"/>
      </w:pPr>
      <w:rPr>
        <w:lang w:val="ru-RU" w:eastAsia="en-US" w:bidi="ar-SA"/>
      </w:rPr>
    </w:lvl>
    <w:lvl w:ilvl="4" w:tplc="95906270">
      <w:numFmt w:val="bullet"/>
      <w:lvlText w:val="•"/>
      <w:lvlJc w:val="left"/>
      <w:pPr>
        <w:ind w:left="4728" w:hanging="360"/>
      </w:pPr>
      <w:rPr>
        <w:lang w:val="ru-RU" w:eastAsia="en-US" w:bidi="ar-SA"/>
      </w:rPr>
    </w:lvl>
    <w:lvl w:ilvl="5" w:tplc="FDC06F2A">
      <w:numFmt w:val="bullet"/>
      <w:lvlText w:val="•"/>
      <w:lvlJc w:val="left"/>
      <w:pPr>
        <w:ind w:left="5786" w:hanging="360"/>
      </w:pPr>
      <w:rPr>
        <w:lang w:val="ru-RU" w:eastAsia="en-US" w:bidi="ar-SA"/>
      </w:rPr>
    </w:lvl>
    <w:lvl w:ilvl="6" w:tplc="27E6FC28">
      <w:numFmt w:val="bullet"/>
      <w:lvlText w:val="•"/>
      <w:lvlJc w:val="left"/>
      <w:pPr>
        <w:ind w:left="6844" w:hanging="360"/>
      </w:pPr>
      <w:rPr>
        <w:lang w:val="ru-RU" w:eastAsia="en-US" w:bidi="ar-SA"/>
      </w:rPr>
    </w:lvl>
    <w:lvl w:ilvl="7" w:tplc="0D1095CC">
      <w:numFmt w:val="bullet"/>
      <w:lvlText w:val="•"/>
      <w:lvlJc w:val="left"/>
      <w:pPr>
        <w:ind w:left="7902" w:hanging="360"/>
      </w:pPr>
      <w:rPr>
        <w:lang w:val="ru-RU" w:eastAsia="en-US" w:bidi="ar-SA"/>
      </w:rPr>
    </w:lvl>
    <w:lvl w:ilvl="8" w:tplc="2216FE04">
      <w:numFmt w:val="bullet"/>
      <w:lvlText w:val="•"/>
      <w:lvlJc w:val="left"/>
      <w:pPr>
        <w:ind w:left="8960" w:hanging="360"/>
      </w:pPr>
      <w:rPr>
        <w:lang w:val="ru-RU" w:eastAsia="en-US" w:bidi="ar-SA"/>
      </w:rPr>
    </w:lvl>
  </w:abstractNum>
  <w:abstractNum w:abstractNumId="3">
    <w:nsid w:val="0A370D00"/>
    <w:multiLevelType w:val="hybridMultilevel"/>
    <w:tmpl w:val="927ABAB8"/>
    <w:lvl w:ilvl="0" w:tplc="A582F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D1E12"/>
    <w:multiLevelType w:val="hybridMultilevel"/>
    <w:tmpl w:val="7B68C462"/>
    <w:lvl w:ilvl="0" w:tplc="A582F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519"/>
    <w:multiLevelType w:val="hybridMultilevel"/>
    <w:tmpl w:val="E9785980"/>
    <w:lvl w:ilvl="0" w:tplc="174E75D8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2C5529"/>
    <w:multiLevelType w:val="hybridMultilevel"/>
    <w:tmpl w:val="AC14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A3BC8"/>
    <w:multiLevelType w:val="hybridMultilevel"/>
    <w:tmpl w:val="6C4AEA3E"/>
    <w:lvl w:ilvl="0" w:tplc="174E75D8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46055E"/>
    <w:multiLevelType w:val="hybridMultilevel"/>
    <w:tmpl w:val="2C809BEE"/>
    <w:lvl w:ilvl="0" w:tplc="730C2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663AC"/>
    <w:multiLevelType w:val="hybridMultilevel"/>
    <w:tmpl w:val="FBC2E656"/>
    <w:lvl w:ilvl="0" w:tplc="E10E7B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EE4B3E"/>
    <w:multiLevelType w:val="hybridMultilevel"/>
    <w:tmpl w:val="97B0B34E"/>
    <w:lvl w:ilvl="0" w:tplc="A582F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6610"/>
    <w:multiLevelType w:val="hybridMultilevel"/>
    <w:tmpl w:val="70B2E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8B6413"/>
    <w:multiLevelType w:val="hybridMultilevel"/>
    <w:tmpl w:val="F15E2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B5CB6"/>
    <w:multiLevelType w:val="multilevel"/>
    <w:tmpl w:val="03F2B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2C7A7902"/>
    <w:multiLevelType w:val="hybridMultilevel"/>
    <w:tmpl w:val="0C56C562"/>
    <w:lvl w:ilvl="0" w:tplc="174E75D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E071D"/>
    <w:multiLevelType w:val="hybridMultilevel"/>
    <w:tmpl w:val="14E4C276"/>
    <w:lvl w:ilvl="0" w:tplc="C98A2D90">
      <w:numFmt w:val="bullet"/>
      <w:lvlText w:val=""/>
      <w:lvlJc w:val="left"/>
      <w:pPr>
        <w:ind w:left="846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506475E8">
      <w:numFmt w:val="bullet"/>
      <w:lvlText w:val="•"/>
      <w:lvlJc w:val="left"/>
      <w:pPr>
        <w:ind w:left="1898" w:hanging="360"/>
      </w:pPr>
      <w:rPr>
        <w:lang w:val="ru-RU" w:eastAsia="en-US" w:bidi="ar-SA"/>
      </w:rPr>
    </w:lvl>
    <w:lvl w:ilvl="2" w:tplc="AD3A22A0">
      <w:numFmt w:val="bullet"/>
      <w:lvlText w:val="•"/>
      <w:lvlJc w:val="left"/>
      <w:pPr>
        <w:ind w:left="2956" w:hanging="360"/>
      </w:pPr>
      <w:rPr>
        <w:lang w:val="ru-RU" w:eastAsia="en-US" w:bidi="ar-SA"/>
      </w:rPr>
    </w:lvl>
    <w:lvl w:ilvl="3" w:tplc="DA9E5D56">
      <w:numFmt w:val="bullet"/>
      <w:lvlText w:val="•"/>
      <w:lvlJc w:val="left"/>
      <w:pPr>
        <w:ind w:left="4014" w:hanging="360"/>
      </w:pPr>
      <w:rPr>
        <w:lang w:val="ru-RU" w:eastAsia="en-US" w:bidi="ar-SA"/>
      </w:rPr>
    </w:lvl>
    <w:lvl w:ilvl="4" w:tplc="1C44C546">
      <w:numFmt w:val="bullet"/>
      <w:lvlText w:val="•"/>
      <w:lvlJc w:val="left"/>
      <w:pPr>
        <w:ind w:left="5072" w:hanging="360"/>
      </w:pPr>
      <w:rPr>
        <w:lang w:val="ru-RU" w:eastAsia="en-US" w:bidi="ar-SA"/>
      </w:rPr>
    </w:lvl>
    <w:lvl w:ilvl="5" w:tplc="8D462010">
      <w:numFmt w:val="bullet"/>
      <w:lvlText w:val="•"/>
      <w:lvlJc w:val="left"/>
      <w:pPr>
        <w:ind w:left="6130" w:hanging="360"/>
      </w:pPr>
      <w:rPr>
        <w:lang w:val="ru-RU" w:eastAsia="en-US" w:bidi="ar-SA"/>
      </w:rPr>
    </w:lvl>
    <w:lvl w:ilvl="6" w:tplc="5F4C451E">
      <w:numFmt w:val="bullet"/>
      <w:lvlText w:val="•"/>
      <w:lvlJc w:val="left"/>
      <w:pPr>
        <w:ind w:left="7188" w:hanging="360"/>
      </w:pPr>
      <w:rPr>
        <w:lang w:val="ru-RU" w:eastAsia="en-US" w:bidi="ar-SA"/>
      </w:rPr>
    </w:lvl>
    <w:lvl w:ilvl="7" w:tplc="1FD6CD84">
      <w:numFmt w:val="bullet"/>
      <w:lvlText w:val="•"/>
      <w:lvlJc w:val="left"/>
      <w:pPr>
        <w:ind w:left="8246" w:hanging="360"/>
      </w:pPr>
      <w:rPr>
        <w:lang w:val="ru-RU" w:eastAsia="en-US" w:bidi="ar-SA"/>
      </w:rPr>
    </w:lvl>
    <w:lvl w:ilvl="8" w:tplc="CEBA2E88">
      <w:numFmt w:val="bullet"/>
      <w:lvlText w:val="•"/>
      <w:lvlJc w:val="left"/>
      <w:pPr>
        <w:ind w:left="9304" w:hanging="360"/>
      </w:pPr>
      <w:rPr>
        <w:lang w:val="ru-RU" w:eastAsia="en-US" w:bidi="ar-SA"/>
      </w:rPr>
    </w:lvl>
  </w:abstractNum>
  <w:abstractNum w:abstractNumId="16">
    <w:nsid w:val="31EA15C9"/>
    <w:multiLevelType w:val="hybridMultilevel"/>
    <w:tmpl w:val="0A1660F8"/>
    <w:lvl w:ilvl="0" w:tplc="86AC0F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E0618B"/>
    <w:multiLevelType w:val="multilevel"/>
    <w:tmpl w:val="2F461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55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0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4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8904" w:hanging="2160"/>
      </w:pPr>
      <w:rPr>
        <w:rFonts w:hint="default"/>
      </w:rPr>
    </w:lvl>
  </w:abstractNum>
  <w:abstractNum w:abstractNumId="18">
    <w:nsid w:val="39DF679F"/>
    <w:multiLevelType w:val="hybridMultilevel"/>
    <w:tmpl w:val="F96E7690"/>
    <w:lvl w:ilvl="0" w:tplc="97A8A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6FA1"/>
    <w:multiLevelType w:val="hybridMultilevel"/>
    <w:tmpl w:val="601C86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44149A"/>
    <w:multiLevelType w:val="hybridMultilevel"/>
    <w:tmpl w:val="1BECA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7EF6C5E"/>
    <w:multiLevelType w:val="hybridMultilevel"/>
    <w:tmpl w:val="D9C2A22E"/>
    <w:lvl w:ilvl="0" w:tplc="A876314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2">
    <w:nsid w:val="4D7831CB"/>
    <w:multiLevelType w:val="hybridMultilevel"/>
    <w:tmpl w:val="D0F85CD4"/>
    <w:lvl w:ilvl="0" w:tplc="4462B69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ED918F5"/>
    <w:multiLevelType w:val="hybridMultilevel"/>
    <w:tmpl w:val="3E640AE0"/>
    <w:lvl w:ilvl="0" w:tplc="B02AE2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C46F00">
      <w:numFmt w:val="bullet"/>
      <w:lvlText w:val="•"/>
      <w:lvlJc w:val="left"/>
      <w:pPr>
        <w:ind w:left="1412" w:hanging="360"/>
      </w:pPr>
      <w:rPr>
        <w:lang w:val="ru-RU" w:eastAsia="en-US" w:bidi="ar-SA"/>
      </w:rPr>
    </w:lvl>
    <w:lvl w:ilvl="2" w:tplc="D4F8BEDC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3" w:tplc="9858F89E">
      <w:numFmt w:val="bullet"/>
      <w:lvlText w:val="•"/>
      <w:lvlJc w:val="left"/>
      <w:pPr>
        <w:ind w:left="3528" w:hanging="360"/>
      </w:pPr>
      <w:rPr>
        <w:lang w:val="ru-RU" w:eastAsia="en-US" w:bidi="ar-SA"/>
      </w:rPr>
    </w:lvl>
    <w:lvl w:ilvl="4" w:tplc="7D8858E2">
      <w:numFmt w:val="bullet"/>
      <w:lvlText w:val="•"/>
      <w:lvlJc w:val="left"/>
      <w:pPr>
        <w:ind w:left="4586" w:hanging="360"/>
      </w:pPr>
      <w:rPr>
        <w:lang w:val="ru-RU" w:eastAsia="en-US" w:bidi="ar-SA"/>
      </w:rPr>
    </w:lvl>
    <w:lvl w:ilvl="5" w:tplc="3526611E">
      <w:numFmt w:val="bullet"/>
      <w:lvlText w:val="•"/>
      <w:lvlJc w:val="left"/>
      <w:pPr>
        <w:ind w:left="5644" w:hanging="360"/>
      </w:pPr>
      <w:rPr>
        <w:lang w:val="ru-RU" w:eastAsia="en-US" w:bidi="ar-SA"/>
      </w:rPr>
    </w:lvl>
    <w:lvl w:ilvl="6" w:tplc="1ACEA648">
      <w:numFmt w:val="bullet"/>
      <w:lvlText w:val="•"/>
      <w:lvlJc w:val="left"/>
      <w:pPr>
        <w:ind w:left="6702" w:hanging="360"/>
      </w:pPr>
      <w:rPr>
        <w:lang w:val="ru-RU" w:eastAsia="en-US" w:bidi="ar-SA"/>
      </w:rPr>
    </w:lvl>
    <w:lvl w:ilvl="7" w:tplc="940061B8">
      <w:numFmt w:val="bullet"/>
      <w:lvlText w:val="•"/>
      <w:lvlJc w:val="left"/>
      <w:pPr>
        <w:ind w:left="7760" w:hanging="360"/>
      </w:pPr>
      <w:rPr>
        <w:lang w:val="ru-RU" w:eastAsia="en-US" w:bidi="ar-SA"/>
      </w:rPr>
    </w:lvl>
    <w:lvl w:ilvl="8" w:tplc="4E92AE96">
      <w:numFmt w:val="bullet"/>
      <w:lvlText w:val="•"/>
      <w:lvlJc w:val="left"/>
      <w:pPr>
        <w:ind w:left="8818" w:hanging="360"/>
      </w:pPr>
      <w:rPr>
        <w:lang w:val="ru-RU" w:eastAsia="en-US" w:bidi="ar-SA"/>
      </w:rPr>
    </w:lvl>
  </w:abstractNum>
  <w:abstractNum w:abstractNumId="24">
    <w:nsid w:val="516136CA"/>
    <w:multiLevelType w:val="hybridMultilevel"/>
    <w:tmpl w:val="94FE791E"/>
    <w:lvl w:ilvl="0" w:tplc="025CD78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A611C4"/>
    <w:multiLevelType w:val="hybridMultilevel"/>
    <w:tmpl w:val="6CF0B810"/>
    <w:lvl w:ilvl="0" w:tplc="174E75D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F2846"/>
    <w:multiLevelType w:val="hybridMultilevel"/>
    <w:tmpl w:val="79C01FD8"/>
    <w:lvl w:ilvl="0" w:tplc="174E75D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2247E"/>
    <w:multiLevelType w:val="hybridMultilevel"/>
    <w:tmpl w:val="47504664"/>
    <w:lvl w:ilvl="0" w:tplc="174E75D8">
      <w:numFmt w:val="bullet"/>
      <w:lvlText w:val="•"/>
      <w:lvlJc w:val="left"/>
      <w:pPr>
        <w:ind w:left="846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8">
    <w:nsid w:val="654E2E00"/>
    <w:multiLevelType w:val="hybridMultilevel"/>
    <w:tmpl w:val="E13C4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F0600"/>
    <w:multiLevelType w:val="hybridMultilevel"/>
    <w:tmpl w:val="BBD2E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9477E"/>
    <w:multiLevelType w:val="hybridMultilevel"/>
    <w:tmpl w:val="6D027170"/>
    <w:lvl w:ilvl="0" w:tplc="0419000D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D19609F4">
      <w:numFmt w:val="bullet"/>
      <w:lvlText w:val="•"/>
      <w:lvlJc w:val="left"/>
      <w:pPr>
        <w:ind w:left="1377" w:hanging="284"/>
      </w:pPr>
      <w:rPr>
        <w:lang w:val="ru-RU" w:eastAsia="en-US" w:bidi="ar-SA"/>
      </w:rPr>
    </w:lvl>
    <w:lvl w:ilvl="2" w:tplc="4722473C">
      <w:numFmt w:val="bullet"/>
      <w:lvlText w:val="•"/>
      <w:lvlJc w:val="left"/>
      <w:pPr>
        <w:ind w:left="2479" w:hanging="284"/>
      </w:pPr>
      <w:rPr>
        <w:lang w:val="ru-RU" w:eastAsia="en-US" w:bidi="ar-SA"/>
      </w:rPr>
    </w:lvl>
    <w:lvl w:ilvl="3" w:tplc="2A5C88AE">
      <w:numFmt w:val="bullet"/>
      <w:lvlText w:val="•"/>
      <w:lvlJc w:val="left"/>
      <w:pPr>
        <w:ind w:left="3581" w:hanging="284"/>
      </w:pPr>
      <w:rPr>
        <w:lang w:val="ru-RU" w:eastAsia="en-US" w:bidi="ar-SA"/>
      </w:rPr>
    </w:lvl>
    <w:lvl w:ilvl="4" w:tplc="01E062A0">
      <w:numFmt w:val="bullet"/>
      <w:lvlText w:val="•"/>
      <w:lvlJc w:val="left"/>
      <w:pPr>
        <w:ind w:left="4683" w:hanging="284"/>
      </w:pPr>
      <w:rPr>
        <w:lang w:val="ru-RU" w:eastAsia="en-US" w:bidi="ar-SA"/>
      </w:rPr>
    </w:lvl>
    <w:lvl w:ilvl="5" w:tplc="2A3458F0">
      <w:numFmt w:val="bullet"/>
      <w:lvlText w:val="•"/>
      <w:lvlJc w:val="left"/>
      <w:pPr>
        <w:ind w:left="5785" w:hanging="284"/>
      </w:pPr>
      <w:rPr>
        <w:lang w:val="ru-RU" w:eastAsia="en-US" w:bidi="ar-SA"/>
      </w:rPr>
    </w:lvl>
    <w:lvl w:ilvl="6" w:tplc="5060D01E">
      <w:numFmt w:val="bullet"/>
      <w:lvlText w:val="•"/>
      <w:lvlJc w:val="left"/>
      <w:pPr>
        <w:ind w:left="6887" w:hanging="284"/>
      </w:pPr>
      <w:rPr>
        <w:lang w:val="ru-RU" w:eastAsia="en-US" w:bidi="ar-SA"/>
      </w:rPr>
    </w:lvl>
    <w:lvl w:ilvl="7" w:tplc="8C646B16">
      <w:numFmt w:val="bullet"/>
      <w:lvlText w:val="•"/>
      <w:lvlJc w:val="left"/>
      <w:pPr>
        <w:ind w:left="7989" w:hanging="284"/>
      </w:pPr>
      <w:rPr>
        <w:lang w:val="ru-RU" w:eastAsia="en-US" w:bidi="ar-SA"/>
      </w:rPr>
    </w:lvl>
    <w:lvl w:ilvl="8" w:tplc="967A5AF8">
      <w:numFmt w:val="bullet"/>
      <w:lvlText w:val="•"/>
      <w:lvlJc w:val="left"/>
      <w:pPr>
        <w:ind w:left="9091" w:hanging="284"/>
      </w:pPr>
      <w:rPr>
        <w:lang w:val="ru-RU" w:eastAsia="en-US" w:bidi="ar-SA"/>
      </w:rPr>
    </w:lvl>
  </w:abstractNum>
  <w:abstractNum w:abstractNumId="31">
    <w:nsid w:val="6E5D3988"/>
    <w:multiLevelType w:val="hybridMultilevel"/>
    <w:tmpl w:val="CAAA4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566416"/>
    <w:multiLevelType w:val="hybridMultilevel"/>
    <w:tmpl w:val="BF22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1798A"/>
    <w:multiLevelType w:val="hybridMultilevel"/>
    <w:tmpl w:val="9E5236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7FCA3252"/>
    <w:multiLevelType w:val="hybridMultilevel"/>
    <w:tmpl w:val="3EA6B51A"/>
    <w:lvl w:ilvl="0" w:tplc="25D498E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33"/>
  </w:num>
  <w:num w:numId="5">
    <w:abstractNumId w:val="0"/>
  </w:num>
  <w:num w:numId="6">
    <w:abstractNumId w:val="18"/>
  </w:num>
  <w:num w:numId="7">
    <w:abstractNumId w:val="19"/>
  </w:num>
  <w:num w:numId="8">
    <w:abstractNumId w:val="16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6"/>
  </w:num>
  <w:num w:numId="14">
    <w:abstractNumId w:val="20"/>
  </w:num>
  <w:num w:numId="15">
    <w:abstractNumId w:val="2"/>
  </w:num>
  <w:num w:numId="16">
    <w:abstractNumId w:val="23"/>
  </w:num>
  <w:num w:numId="17">
    <w:abstractNumId w:val="30"/>
  </w:num>
  <w:num w:numId="18">
    <w:abstractNumId w:val="30"/>
  </w:num>
  <w:num w:numId="19">
    <w:abstractNumId w:val="12"/>
  </w:num>
  <w:num w:numId="20">
    <w:abstractNumId w:val="32"/>
  </w:num>
  <w:num w:numId="21">
    <w:abstractNumId w:val="29"/>
  </w:num>
  <w:num w:numId="22">
    <w:abstractNumId w:val="3"/>
  </w:num>
  <w:num w:numId="23">
    <w:abstractNumId w:val="10"/>
  </w:num>
  <w:num w:numId="24">
    <w:abstractNumId w:val="4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14"/>
  </w:num>
  <w:num w:numId="30">
    <w:abstractNumId w:val="25"/>
  </w:num>
  <w:num w:numId="31">
    <w:abstractNumId w:val="5"/>
  </w:num>
  <w:num w:numId="32">
    <w:abstractNumId w:val="27"/>
  </w:num>
  <w:num w:numId="33">
    <w:abstractNumId w:val="17"/>
  </w:num>
  <w:num w:numId="34">
    <w:abstractNumId w:val="11"/>
  </w:num>
  <w:num w:numId="35">
    <w:abstractNumId w:val="7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8F"/>
    <w:rsid w:val="000309EF"/>
    <w:rsid w:val="00031D79"/>
    <w:rsid w:val="0006290D"/>
    <w:rsid w:val="000D1C99"/>
    <w:rsid w:val="00100AF7"/>
    <w:rsid w:val="00101560"/>
    <w:rsid w:val="001166AF"/>
    <w:rsid w:val="001255B1"/>
    <w:rsid w:val="001313AA"/>
    <w:rsid w:val="001D69FF"/>
    <w:rsid w:val="001F2C0F"/>
    <w:rsid w:val="00220E22"/>
    <w:rsid w:val="002A49BF"/>
    <w:rsid w:val="002B3205"/>
    <w:rsid w:val="00305196"/>
    <w:rsid w:val="00306A86"/>
    <w:rsid w:val="00320E54"/>
    <w:rsid w:val="00334FC7"/>
    <w:rsid w:val="00342A71"/>
    <w:rsid w:val="00380DB5"/>
    <w:rsid w:val="003C1B01"/>
    <w:rsid w:val="003C5DEB"/>
    <w:rsid w:val="00415C40"/>
    <w:rsid w:val="004A068F"/>
    <w:rsid w:val="004D53CF"/>
    <w:rsid w:val="004E21D7"/>
    <w:rsid w:val="00543127"/>
    <w:rsid w:val="00580529"/>
    <w:rsid w:val="00583A6C"/>
    <w:rsid w:val="00584624"/>
    <w:rsid w:val="005905B3"/>
    <w:rsid w:val="00596DAF"/>
    <w:rsid w:val="005B6C11"/>
    <w:rsid w:val="005B7C51"/>
    <w:rsid w:val="005C34EA"/>
    <w:rsid w:val="005C6F9B"/>
    <w:rsid w:val="005E7ECE"/>
    <w:rsid w:val="005F127F"/>
    <w:rsid w:val="0063765E"/>
    <w:rsid w:val="00660309"/>
    <w:rsid w:val="00670FCE"/>
    <w:rsid w:val="006A032C"/>
    <w:rsid w:val="006A0786"/>
    <w:rsid w:val="006D404E"/>
    <w:rsid w:val="006F0457"/>
    <w:rsid w:val="00745F1C"/>
    <w:rsid w:val="00755669"/>
    <w:rsid w:val="007738C6"/>
    <w:rsid w:val="007B3280"/>
    <w:rsid w:val="007C33EA"/>
    <w:rsid w:val="00837C48"/>
    <w:rsid w:val="008669FA"/>
    <w:rsid w:val="008868DC"/>
    <w:rsid w:val="008907E2"/>
    <w:rsid w:val="008A3910"/>
    <w:rsid w:val="008E794D"/>
    <w:rsid w:val="00903E9E"/>
    <w:rsid w:val="00913105"/>
    <w:rsid w:val="00947874"/>
    <w:rsid w:val="00953602"/>
    <w:rsid w:val="009953F4"/>
    <w:rsid w:val="009D15DC"/>
    <w:rsid w:val="009E5DC8"/>
    <w:rsid w:val="009F1BCD"/>
    <w:rsid w:val="009F4323"/>
    <w:rsid w:val="00A40F72"/>
    <w:rsid w:val="00A71CEA"/>
    <w:rsid w:val="00A77D2D"/>
    <w:rsid w:val="00A8358D"/>
    <w:rsid w:val="00A9162E"/>
    <w:rsid w:val="00A938B6"/>
    <w:rsid w:val="00B16040"/>
    <w:rsid w:val="00B20337"/>
    <w:rsid w:val="00B273A1"/>
    <w:rsid w:val="00B7360A"/>
    <w:rsid w:val="00B7572B"/>
    <w:rsid w:val="00B85E70"/>
    <w:rsid w:val="00B93257"/>
    <w:rsid w:val="00B94B22"/>
    <w:rsid w:val="00B94CDA"/>
    <w:rsid w:val="00BA05C9"/>
    <w:rsid w:val="00BD0F62"/>
    <w:rsid w:val="00BE4777"/>
    <w:rsid w:val="00BF0F04"/>
    <w:rsid w:val="00C13905"/>
    <w:rsid w:val="00C253AD"/>
    <w:rsid w:val="00C341C6"/>
    <w:rsid w:val="00C363D8"/>
    <w:rsid w:val="00C37788"/>
    <w:rsid w:val="00C43277"/>
    <w:rsid w:val="00C96E66"/>
    <w:rsid w:val="00CA7101"/>
    <w:rsid w:val="00CB2D9B"/>
    <w:rsid w:val="00CC38AC"/>
    <w:rsid w:val="00CC5A94"/>
    <w:rsid w:val="00CE5C56"/>
    <w:rsid w:val="00CF373F"/>
    <w:rsid w:val="00D32720"/>
    <w:rsid w:val="00D42152"/>
    <w:rsid w:val="00D47854"/>
    <w:rsid w:val="00D71E18"/>
    <w:rsid w:val="00D72675"/>
    <w:rsid w:val="00D8686A"/>
    <w:rsid w:val="00D95CB0"/>
    <w:rsid w:val="00DA481F"/>
    <w:rsid w:val="00DF5BE1"/>
    <w:rsid w:val="00E02F25"/>
    <w:rsid w:val="00E27467"/>
    <w:rsid w:val="00E31893"/>
    <w:rsid w:val="00E62264"/>
    <w:rsid w:val="00E655A2"/>
    <w:rsid w:val="00E821B7"/>
    <w:rsid w:val="00E97AA8"/>
    <w:rsid w:val="00EB2572"/>
    <w:rsid w:val="00EC4063"/>
    <w:rsid w:val="00EC7532"/>
    <w:rsid w:val="00ED6233"/>
    <w:rsid w:val="00F020EF"/>
    <w:rsid w:val="00F2175D"/>
    <w:rsid w:val="00F45B77"/>
    <w:rsid w:val="00F9753B"/>
    <w:rsid w:val="00FA0A57"/>
    <w:rsid w:val="00FA4FAD"/>
    <w:rsid w:val="00FB5091"/>
    <w:rsid w:val="00FD300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7"/>
  </w:style>
  <w:style w:type="paragraph" w:styleId="1">
    <w:name w:val="heading 1"/>
    <w:basedOn w:val="a"/>
    <w:link w:val="10"/>
    <w:uiPriority w:val="1"/>
    <w:qFormat/>
    <w:rsid w:val="00CE5C56"/>
    <w:pPr>
      <w:widowControl w:val="0"/>
      <w:autoSpaceDE w:val="0"/>
      <w:autoSpaceDN w:val="0"/>
      <w:spacing w:after="0" w:line="240" w:lineRule="auto"/>
      <w:ind w:left="1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34FC7"/>
    <w:pPr>
      <w:ind w:left="720"/>
      <w:contextualSpacing/>
    </w:pPr>
  </w:style>
  <w:style w:type="paragraph" w:customStyle="1" w:styleId="Default">
    <w:name w:val="Default"/>
    <w:uiPriority w:val="99"/>
    <w:rsid w:val="0059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rsid w:val="005B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E5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CE5C56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E5C56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1"/>
    <w:basedOn w:val="a1"/>
    <w:next w:val="a3"/>
    <w:rsid w:val="00B2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7"/>
  </w:style>
  <w:style w:type="paragraph" w:styleId="1">
    <w:name w:val="heading 1"/>
    <w:basedOn w:val="a"/>
    <w:link w:val="10"/>
    <w:uiPriority w:val="1"/>
    <w:qFormat/>
    <w:rsid w:val="00CE5C56"/>
    <w:pPr>
      <w:widowControl w:val="0"/>
      <w:autoSpaceDE w:val="0"/>
      <w:autoSpaceDN w:val="0"/>
      <w:spacing w:after="0" w:line="240" w:lineRule="auto"/>
      <w:ind w:left="1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34FC7"/>
    <w:pPr>
      <w:ind w:left="720"/>
      <w:contextualSpacing/>
    </w:pPr>
  </w:style>
  <w:style w:type="paragraph" w:customStyle="1" w:styleId="Default">
    <w:name w:val="Default"/>
    <w:uiPriority w:val="99"/>
    <w:rsid w:val="0059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rsid w:val="005B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E5C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CE5C56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CE5C56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1"/>
    <w:basedOn w:val="a1"/>
    <w:next w:val="a3"/>
    <w:rsid w:val="00B20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D73D-ADF2-4709-8701-9FF2791E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16</Pages>
  <Words>5305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2023-04-24T08:32:00Z</cp:lastPrinted>
  <dcterms:created xsi:type="dcterms:W3CDTF">2022-04-18T10:29:00Z</dcterms:created>
  <dcterms:modified xsi:type="dcterms:W3CDTF">2023-04-24T08:49:00Z</dcterms:modified>
</cp:coreProperties>
</file>