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CD" w:rsidRPr="00BA6E37" w:rsidRDefault="00BA6E37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i/>
          <w:iCs/>
          <w:noProof/>
          <w:color w:val="00B0F0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EAA112A" wp14:editId="5D6176A9">
            <wp:simplePos x="0" y="0"/>
            <wp:positionH relativeFrom="column">
              <wp:posOffset>-1092010</wp:posOffset>
            </wp:positionH>
            <wp:positionV relativeFrom="paragraph">
              <wp:posOffset>-815093</wp:posOffset>
            </wp:positionV>
            <wp:extent cx="7718961" cy="10806546"/>
            <wp:effectExtent l="0" t="0" r="0" b="0"/>
            <wp:wrapNone/>
            <wp:docPr id="1" name="Рисунок 1" descr="D:\Умка\рамки для текста\Screenshot_2018-12-13-13-1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а\рамки для текста\Screenshot_2018-12-13-13-13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8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3D" w:rsidRPr="00BA6E37">
        <w:rPr>
          <w:rFonts w:ascii="Times New Roman" w:eastAsia="Times New Roman" w:hAnsi="Times New Roman" w:cs="Times New Roman"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420C817E" wp14:editId="74D085CD">
            <wp:simplePos x="0" y="0"/>
            <wp:positionH relativeFrom="column">
              <wp:posOffset>-1096010</wp:posOffset>
            </wp:positionH>
            <wp:positionV relativeFrom="paragraph">
              <wp:posOffset>10063480</wp:posOffset>
            </wp:positionV>
            <wp:extent cx="7598410" cy="8434070"/>
            <wp:effectExtent l="0" t="0" r="2540" b="5080"/>
            <wp:wrapNone/>
            <wp:docPr id="2" name="Рисунок 2" descr="D:\Умка\рамки для текста\Screenshot_2018-12-13-13-1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мка\рамки для текста\Screenshot_2018-12-13-13-13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84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FCD"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  <w:u w:val="single"/>
          <w:lang w:eastAsia="ru-RU"/>
        </w:rPr>
        <w:t>К</w:t>
      </w:r>
      <w:r w:rsidR="00F06FCD"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szCs w:val="44"/>
          <w:u w:val="single"/>
          <w:lang w:eastAsia="ru-RU"/>
        </w:rPr>
        <w:t>онсультация для родителей</w:t>
      </w:r>
    </w:p>
    <w:p w:rsidR="00F06FCD" w:rsidRPr="00BA6E37" w:rsidRDefault="00F06FC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szCs w:val="40"/>
          <w:u w:val="single"/>
          <w:lang w:eastAsia="ru-RU"/>
        </w:rPr>
        <w:t>«</w:t>
      </w:r>
      <w:r w:rsidR="007144CE"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szCs w:val="40"/>
          <w:u w:val="single"/>
          <w:lang w:eastAsia="ru-RU"/>
        </w:rPr>
        <w:t>Зимние забавы</w:t>
      </w:r>
      <w:r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szCs w:val="40"/>
          <w:u w:val="single"/>
          <w:lang w:eastAsia="ru-RU"/>
        </w:rPr>
        <w:t>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="00BA6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 конечно оказывает закаливающий эффект.</w:t>
      </w:r>
    </w:p>
    <w:p w:rsidR="00F06FCD" w:rsidRPr="00BA6E37" w:rsidRDefault="00BA6E37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06FCD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</w:t>
      </w:r>
    </w:p>
    <w:p w:rsidR="00F06FCD" w:rsidRPr="00BA6E37" w:rsidRDefault="00BA6E37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06FCD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</w:p>
    <w:p w:rsidR="00F06FCD" w:rsidRPr="00BA6E37" w:rsidRDefault="00BA6E37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06FCD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собенную ценность имеют игры, в </w:t>
      </w:r>
      <w:bookmarkStart w:id="0" w:name="_GoBack"/>
      <w:bookmarkEnd w:id="0"/>
      <w:r w:rsidR="00F06FCD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«Снежные шары»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мама, папа и ребёнок скатывают из снега 2 – 3 больших шара. Они ставятся на площадке на расстоянии 30 – 50 см друг от друга по одной линии. Затем игроки лепят 6 – 10 снежков и кладут их на расстоянии1 -2 м от снежных шаров. Мама говорит: «Будем мы бросать снежки в эти снежные шары. Раз, два, н</w:t>
      </w:r>
      <w:r w:rsidR="00CD7C97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зевай, в снежный шар попадай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7C97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начинают бросать снежки в снежные шары.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быстрее? 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игрой ребёнок вместе с родителями лепит небольшого снеговика. Напротив снеговика на расстоянии 5 – 6 м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«Движущаяся мишень»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игровой площадке на противоположных сторонах на расстоянии 3 м друг от друга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</w:t>
      </w:r>
      <w:r w:rsidR="00CD7C97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орит: «На старт внимание, марш!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и начинает медленно двигаться вдоль линии, везя за собой санки. Ребёнок и папа в это время бросают в </w:t>
      </w:r>
      <w:r w:rsidR="0073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снежки. (По несколько штук 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родителей.</w:t>
      </w:r>
    </w:p>
    <w:p w:rsidR="00F06FCD" w:rsidRPr="00BA6E37" w:rsidRDefault="00E37C3D" w:rsidP="003E4C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1C3A97E" wp14:editId="6A4A143F">
            <wp:simplePos x="0" y="0"/>
            <wp:positionH relativeFrom="column">
              <wp:posOffset>-1080135</wp:posOffset>
            </wp:positionH>
            <wp:positionV relativeFrom="paragraph">
              <wp:posOffset>-1962892</wp:posOffset>
            </wp:positionV>
            <wp:extent cx="7645203" cy="11329060"/>
            <wp:effectExtent l="0" t="0" r="0" b="5715"/>
            <wp:wrapNone/>
            <wp:docPr id="3" name="Рисунок 3" descr="D:\Умка\рамки для текста\Screenshot_2018-12-13-13-1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мка\рамки для текста\Screenshot_2018-12-13-13-13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133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FCD" w:rsidRPr="00BA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«Кружева на снегу»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ребёно</w:t>
      </w:r>
      <w:r w:rsidR="00CD7C97"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заранее дома изготавливают</w:t>
      </w: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F06FCD" w:rsidRPr="00BA6E37" w:rsidRDefault="00F06FCD" w:rsidP="003E4C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«Выше - ниже»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F06FCD" w:rsidRPr="00BA6E37" w:rsidRDefault="00F06FCD" w:rsidP="003E4C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«Берегись, заморожу»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</w:t>
      </w:r>
      <w:r w:rsidRPr="00BA6E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Интенсивные подвижные  игры с бегом и  прыжками нужно чередовать с более спокойными играми, чтобы предупредить у ребёнка переутомление.</w:t>
      </w:r>
    </w:p>
    <w:p w:rsidR="00F06FCD" w:rsidRPr="00BA6E37" w:rsidRDefault="00733EB4" w:rsidP="003E4C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06FCD" w:rsidRPr="00BA6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снежинкой»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 очерчивается круг диаметром  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CD" w:rsidRPr="00BA6E37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на улице зимой можно играть в хоккей, кататься с горки, по ледяным дорожкам, лепить снеговика…</w:t>
      </w:r>
    </w:p>
    <w:p w:rsidR="00F06FCD" w:rsidRPr="00F06FCD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3D" w:rsidRDefault="00E37C3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37C3D" w:rsidRDefault="00E37C3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33EB4" w:rsidRDefault="00733EB4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33EB4" w:rsidRDefault="00733EB4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33EB4" w:rsidRDefault="00733EB4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33EB4" w:rsidRDefault="00733EB4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33EB4" w:rsidRDefault="00733EB4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33EB4" w:rsidRDefault="00733EB4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37C3D" w:rsidRDefault="00E37C3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37C3D" w:rsidRDefault="00E37C3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37C3D" w:rsidRDefault="00E37C3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06FCD" w:rsidRPr="00BA6E37" w:rsidRDefault="00E37C3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BA6E37">
        <w:rPr>
          <w:rFonts w:ascii="Times New Roman" w:eastAsia="Times New Roman" w:hAnsi="Times New Roman" w:cs="Times New Roman"/>
          <w:b/>
          <w:bCs/>
          <w:i/>
          <w:iCs/>
          <w:noProof/>
          <w:color w:val="00B0F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1F8F6F0" wp14:editId="47260B5C">
            <wp:simplePos x="0" y="0"/>
            <wp:positionH relativeFrom="column">
              <wp:posOffset>-1341392</wp:posOffset>
            </wp:positionH>
            <wp:positionV relativeFrom="paragraph">
              <wp:posOffset>-625087</wp:posOffset>
            </wp:positionV>
            <wp:extent cx="7897091" cy="10770919"/>
            <wp:effectExtent l="0" t="0" r="8890" b="0"/>
            <wp:wrapNone/>
            <wp:docPr id="4" name="Рисунок 4" descr="D:\Умка\рамки для текста\Screenshot_2018-12-13-13-1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мка\рамки для текста\Screenshot_2018-12-13-13-13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91" cy="1077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FCD"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  <w:lang w:eastAsia="ru-RU"/>
        </w:rPr>
        <w:t>Памят</w:t>
      </w:r>
      <w:r w:rsidR="00BA6E37" w:rsidRPr="00BA6E37"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  <w:lang w:eastAsia="ru-RU"/>
        </w:rPr>
        <w:t>ка с советами по проведению игр</w:t>
      </w:r>
    </w:p>
    <w:p w:rsidR="00BA6E37" w:rsidRPr="00F06FCD" w:rsidRDefault="00BA6E37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CD" w:rsidRPr="00F06FCD" w:rsidRDefault="00BA6E37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</w:t>
      </w:r>
      <w:r w:rsidR="00F06FCD"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организации подвижных игр с детьми, стоит, помнить, что игра должна нравиться ребенку, доставлять ему радость, быть интересной, доступной (по возрасту и возможностям).</w:t>
      </w:r>
    </w:p>
    <w:p w:rsidR="00F06FCD" w:rsidRPr="00F06FCD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игра не должна включать даже малейшую возможность риска, что будет угрожать  здоровью  ваших детей. Но и совсем упрощать  правила игр не следует.  Она  требует чувства меры и осторожности и не должна быть излишне азартной, унижать достоинства играющих.</w:t>
      </w:r>
    </w:p>
    <w:p w:rsidR="00F06FCD" w:rsidRPr="00F06FCD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основа игры - добровольность. Введение в мир детской игры, развивающих и обучающих элементов  должно быть естественным и желанным. Учитесь играть вместе с детьми, незаметно и постепенно предлагая свои варианты какого-то интересного дела.</w:t>
      </w:r>
    </w:p>
    <w:p w:rsidR="00F06FCD" w:rsidRPr="00F06FCD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играйте, радуйтесь открытиям и победам. Не ждите от ребенка быстрых и лучших результатов. Не торопите ребенка, проявите  свое терпение. Наслаждайтесь счастливыми минутами и часами, что вы проводите со своим ребенком. Играйте, радуйтесь их победам.</w:t>
      </w:r>
    </w:p>
    <w:p w:rsidR="00F06FCD" w:rsidRPr="00F06FCD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поддерживайте активный, творческий подход к игре. Дети  очень большие выдумщики. Они вносят в игру свои правила, усложняют или упрощают содержание и правила  игры. Но нельзя превращать игру  в уступку ребенку, по принципу «чем бы дитя не тешилось»</w:t>
      </w:r>
    </w:p>
    <w:p w:rsidR="00F06FCD" w:rsidRPr="00F06FCD" w:rsidRDefault="00BA6E37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F06FCD"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игра -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деятельности, совершенствование функций организма, черт характера играющих). Способствуют общему  укреплению организма ребенка и помогают в решении задач воспитательного, образовательного и развивающего характера.</w:t>
      </w:r>
    </w:p>
    <w:p w:rsidR="00F06FCD" w:rsidRPr="00F06FCD" w:rsidRDefault="00BA6E37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06FCD" w:rsidRPr="00F06FCD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Удивляйте и радуйте своих детей. Активно участвуйте в детских забавах, это поможет  сблизить всех членов семьи и наладить взаимопонимание.</w:t>
      </w:r>
    </w:p>
    <w:p w:rsidR="00F06FCD" w:rsidRPr="00F06FCD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F06FCD" w:rsidRPr="00F06FCD" w:rsidRDefault="00F06FCD" w:rsidP="00BA6E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игры позволят вам стать настоящим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друзьями, поверьте, это важно!</w:t>
      </w:r>
    </w:p>
    <w:p w:rsidR="00F06FCD" w:rsidRPr="00F06FCD" w:rsidRDefault="00F06FCD" w:rsidP="00BA6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CD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CFC236" wp14:editId="535A4132">
                <wp:extent cx="304800" cy="304800"/>
                <wp:effectExtent l="0" t="0" r="0" b="0"/>
                <wp:docPr id="19" name="AutoShape 1" descr="https://src.infourok.ru/1dq/703f607f/img/infolavka-logo.sv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rc.infourok.ru/1dq/703f607f/img/infolavka-logo.svg" href="https://knigi.infourok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06FCD" w:rsidRPr="00F06FCD" w:rsidRDefault="00F06FCD" w:rsidP="00BA6E37">
      <w:pPr>
        <w:pBdr>
          <w:bottom w:val="single" w:sz="6" w:space="1" w:color="auto"/>
        </w:pBdr>
        <w:spacing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6F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2C64" w:rsidRDefault="00C42C64" w:rsidP="00BA6E37">
      <w:pPr>
        <w:jc w:val="both"/>
      </w:pPr>
    </w:p>
    <w:sectPr w:rsidR="00C42C64" w:rsidSect="00E3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4DF"/>
    <w:multiLevelType w:val="multilevel"/>
    <w:tmpl w:val="B65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003B1"/>
    <w:multiLevelType w:val="multilevel"/>
    <w:tmpl w:val="888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D4A4A"/>
    <w:multiLevelType w:val="multilevel"/>
    <w:tmpl w:val="6A0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314EA"/>
    <w:multiLevelType w:val="multilevel"/>
    <w:tmpl w:val="F9F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A68F4"/>
    <w:multiLevelType w:val="multilevel"/>
    <w:tmpl w:val="57C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15F4"/>
    <w:multiLevelType w:val="multilevel"/>
    <w:tmpl w:val="ACA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84F97"/>
    <w:multiLevelType w:val="multilevel"/>
    <w:tmpl w:val="1BE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824B1"/>
    <w:multiLevelType w:val="multilevel"/>
    <w:tmpl w:val="97C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72861"/>
    <w:multiLevelType w:val="multilevel"/>
    <w:tmpl w:val="99B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71CE9"/>
    <w:multiLevelType w:val="multilevel"/>
    <w:tmpl w:val="9B0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27145"/>
    <w:multiLevelType w:val="multilevel"/>
    <w:tmpl w:val="5C0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A6C7D"/>
    <w:multiLevelType w:val="multilevel"/>
    <w:tmpl w:val="AA8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4"/>
    <w:rsid w:val="000E2957"/>
    <w:rsid w:val="001A0144"/>
    <w:rsid w:val="003E4CB7"/>
    <w:rsid w:val="007144CE"/>
    <w:rsid w:val="00733EB4"/>
    <w:rsid w:val="009373A6"/>
    <w:rsid w:val="009545BE"/>
    <w:rsid w:val="00991B28"/>
    <w:rsid w:val="00BA6E37"/>
    <w:rsid w:val="00C42C64"/>
    <w:rsid w:val="00CD7C97"/>
    <w:rsid w:val="00E37C3D"/>
    <w:rsid w:val="00F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1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07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475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4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6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9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3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5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07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5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847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7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1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4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134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3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43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538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40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141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089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41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82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264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56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86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3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13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3695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320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9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797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645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450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845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96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64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12589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0772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9170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067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176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160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55031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165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8893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47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38768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4669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78594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0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61155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9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65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656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8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2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96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82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nigi.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12</cp:revision>
  <dcterms:created xsi:type="dcterms:W3CDTF">2020-09-20T13:45:00Z</dcterms:created>
  <dcterms:modified xsi:type="dcterms:W3CDTF">2024-01-30T07:15:00Z</dcterms:modified>
</cp:coreProperties>
</file>