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CD" w:rsidRPr="004D53CD" w:rsidRDefault="003407CD" w:rsidP="00415981">
      <w:pPr>
        <w:shd w:val="clear" w:color="auto" w:fill="FFFFFF"/>
        <w:spacing w:after="0" w:line="48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  <w:r w:rsidRPr="004D53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Как</w:t>
      </w:r>
      <w:r w:rsidRPr="004D53C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4D53CD">
        <w:rPr>
          <w:rFonts w:ascii="Times New Roman" w:eastAsia="Times New Roman" w:hAnsi="Times New Roman" w:cs="Times New Roman"/>
          <w:b/>
          <w:bCs/>
          <w:color w:val="FFC000"/>
          <w:sz w:val="44"/>
          <w:szCs w:val="44"/>
        </w:rPr>
        <w:t>научить</w:t>
      </w:r>
      <w:r w:rsidRPr="004D53C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4D53CD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  <w:t>ребенка</w:t>
      </w:r>
      <w:r w:rsidRPr="004D53C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4D53CD"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</w:rPr>
        <w:t>убирать</w:t>
      </w:r>
      <w:r w:rsidRPr="004D53C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4D53CD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  <w:t>игрушки</w:t>
      </w:r>
    </w:p>
    <w:p w:rsidR="003407CD" w:rsidRPr="00E419C8" w:rsidRDefault="003407CD" w:rsidP="00340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об уборке игрушек возникает почти в каждой семье. Родители хотели бы, чтобы малыш всегда наводил порядок после устроенного погрома.  Но, к сожалению, не все дети так поступают….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Все дети абсолютно разные: кто-то  любит во всем порядок, когда как другие дети относятся к беспорядку совершенно равнодушно. Но совершенно ясно, если родители будут от раза к разу приучать ребенка к аккуратности, бережливости - задача с уборкой игрушек будет решена.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же начать?</w:t>
      </w:r>
      <w:r w:rsidRPr="007C7B29">
        <w:rPr>
          <w:rFonts w:ascii="Times New Roman" w:hAnsi="Times New Roman" w:cs="Times New Roman"/>
          <w:sz w:val="28"/>
          <w:szCs w:val="28"/>
        </w:rPr>
        <w:t xml:space="preserve"> </w:t>
      </w:r>
      <w:r w:rsidRPr="007C7B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6039" cy="1617466"/>
            <wp:effectExtent l="19050" t="0" r="0" b="0"/>
            <wp:docPr id="4" name="Рисунок 4" descr="http://allday1.com/imagedb/c0/b/a049d2e59e8a9a4a178cf7d84a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day1.com/imagedb/c0/b/a049d2e59e8a9a4a178cf7d84a5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39" cy="161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Во-первых</w:t>
      </w: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 сократите число игрушек, имеющихся в расположении ребенка. Маленьким детям совсем не нужен целый склад игрушек. Спрячьте некоторые игрушки, а затем чередуйте их, доставая одни и убирая другие - тем самым вы оживите детский интерес к забытым игрушкам.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Выберите в детском магазине вместе с малышом </w:t>
      </w: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красивый мешок для игрушек или ящик, такой чтобы нравился ребенку, и ему хотелось его наполнять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 вместе продумайте место, в котором будут стоять эти игрушки. Возможность самостоятельно выбирать может пробудить в ребенке желание действовать по правилам взрослых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Во-вторых</w:t>
      </w: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 важно начинать обучение ребенка элементарной дисциплине постепенно, не нагружая его сразу строгими правилами и запретами. 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Учитесь, играя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 - «Кто больше соберет игрушек в ящик?», или «Кто первый соберет игрушки с выделенного ему участка?», «Как наполнить коробку кубиками?». Но одно условие, давайте ребенку выиграть. Обязательно придумайте вознаграждение победителю: серия любимого мультфильма, чтение интересной книги, лакомство, ванна с пеной и игрушками, или что-то другое.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7C7B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В-третьих</w:t>
      </w: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 не забывайте, что ребенок копирует нас с вами. А вы всегда убираете свои вещи на место?  </w:t>
      </w: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Собственный пример поможет увидеть, что убирая игрушки, он поступает как взрослый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«Семья ужинала вместе и вместе все убрали со стола посуду», «Братик учил уроки и убрал все на свои места»... Примеров из жизни множество. Ребенку нужно время от времени, под настроение объяснять и показывать, как важно быть аккуратным и убирать свои вещи на место. Ведь разбросанная по всему 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дому еда, посуда, одежда, инструменты и игрушки превратят жилище в некрасивый и неуютный дом, где никто не захочет жить.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В-четвертых</w:t>
      </w: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 вы можете </w:t>
      </w: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опираться на детскую литературу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прочесть сказки Корнея Чуковского «Федорино Горе» или «Мойдодыр».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Во время уборки можно использовать веселые песенки и стишки. Вот, например, такие рифмовки.</w:t>
      </w:r>
    </w:p>
    <w:p w:rsidR="003407CD" w:rsidRPr="007C7B29" w:rsidRDefault="003407CD" w:rsidP="003407CD">
      <w:pPr>
        <w:shd w:val="clear" w:color="auto" w:fill="FFFFFF"/>
        <w:spacing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3"/>
        <w:gridCol w:w="5418"/>
      </w:tblGrid>
      <w:tr w:rsidR="003407CD" w:rsidRPr="007C7B29" w:rsidTr="00CB43A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CD" w:rsidRPr="007C7B29" w:rsidRDefault="003407CD" w:rsidP="00CB43A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B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Все игрушки убираем,</w:t>
            </w:r>
            <w:r w:rsidRPr="007C7B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  <w:t>Один, два , три.</w:t>
            </w:r>
            <w:r w:rsidRPr="007C7B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  <w:t>По местам все расставляем,</w:t>
            </w:r>
            <w:r w:rsidRPr="007C7B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  <w:t>Ты посмотри!</w:t>
            </w:r>
            <w:r w:rsidRPr="007C7B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  <w:t>Раз — котенок,</w:t>
            </w:r>
            <w:r w:rsidRPr="007C7B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  <w:t>Два — утенок,</w:t>
            </w:r>
            <w:r w:rsidRPr="007C7B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  <w:t>Три -…….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CD" w:rsidRPr="007C7B29" w:rsidRDefault="003407CD" w:rsidP="00CB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B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83783" cy="2842352"/>
                  <wp:effectExtent l="19050" t="0" r="0" b="0"/>
                  <wp:docPr id="1" name="Рисунок 1" descr="http://www.step-by-step.ru/img/detskieigrus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ep-by-step.ru/img/detskieigrus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783" cy="2842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Если не помогает</w:t>
      </w: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 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напрочь отказывается убирать самостоятельно разбросанные игрушки и продолжает ставить вам условия, есть один </w:t>
      </w:r>
      <w:r w:rsidRPr="007C7B29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7C7B2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C7B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чудодейственный способ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: «Игрушки обиделись и ушли к другому малышу».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Что име</w:t>
      </w:r>
      <w:r w:rsid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ем ввиду?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отказался собрать после себя разбросанные игрушки, мама все оставляет на своих местах, кладет малыша спать, а потом начинается ВОЛШЕБСТВО. Быстренько собираем игрушки </w:t>
      </w:r>
      <w:r w:rsidR="001C3619">
        <w:rPr>
          <w:rFonts w:ascii="Times New Roman" w:eastAsia="Times New Roman" w:hAnsi="Times New Roman" w:cs="Times New Roman"/>
          <w:color w:val="000000"/>
          <w:sz w:val="28"/>
          <w:szCs w:val="28"/>
        </w:rPr>
        <w:t>и хорошенько их прячем, так, что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бы ребенок их не нашел. Ваш малыш просыпается, а вокруг пусто… Через некоторое время начинает искать свои любимые игрушки. На вопрос: «Где они?» - вы спокойно отвечаете, что обиделись, наверное, и ушли к другому малышу.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Малыш начинает искать, плакать, нервничать и т. д. Здесь важно выдержать момент. Ребенок должен осознать свою ошибку и то, в чем именно он был неправ, почему игрушки убежали и захотеть все исправить.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 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НЕЛЬЗЯ</w:t>
      </w:r>
      <w:r w:rsidRPr="007C7B29">
        <w:rPr>
          <w:rFonts w:ascii="Times New Roman" w:eastAsia="Times New Roman" w:hAnsi="Times New Roman" w:cs="Times New Roman"/>
          <w:color w:val="000000"/>
          <w:sz w:val="28"/>
          <w:szCs w:val="28"/>
        </w:rPr>
        <w:t> отдавать малышу игрушки сразу при первых слезах. Обговорите с ним ещё раз, что случилось вчера и почему утром игрушек не стало. Разъясните малышу, что так поступать нельзя. Пусть он час, другой побудет без любимых игрушек. Поймёт как ему скучно без них.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color w:val="FF7C80"/>
          <w:sz w:val="28"/>
          <w:szCs w:val="28"/>
        </w:rPr>
        <w:t> </w:t>
      </w:r>
      <w:bookmarkStart w:id="0" w:name="_GoBack"/>
      <w:bookmarkEnd w:id="0"/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7C7B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После каждой уборки </w:t>
      </w:r>
      <w:r w:rsidRPr="007C7B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обязательно похвалите ребенка</w:t>
      </w:r>
      <w:r w:rsidRPr="007C7B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 Нежные объятья и мамин поцелуй будут лучшей наградой для крохи. На первых порах обязательно помогите ребенку, делайте все вместе!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Но помните, что научить ребенка убирать игрушки – это длительный процесс и только от вашей настойчивости и систематичности зависит </w:t>
      </w:r>
      <w:r w:rsidRPr="007C7B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УСПЕХ</w:t>
      </w:r>
      <w:r w:rsidRPr="007C7B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</w:t>
      </w:r>
    </w:p>
    <w:p w:rsidR="003407CD" w:rsidRPr="007C7B29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407CD" w:rsidRPr="007C7B29" w:rsidRDefault="003407CD" w:rsidP="003D6B25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3407CD" w:rsidRPr="007C7B29" w:rsidRDefault="003D6B25" w:rsidP="003D6B25">
      <w:pPr>
        <w:shd w:val="clear" w:color="auto" w:fill="FFFFFF"/>
        <w:spacing w:after="0" w:line="229" w:lineRule="atLeast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7C7B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использованных источников</w:t>
      </w:r>
      <w:r w:rsidRPr="007C7B29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:</w:t>
      </w:r>
    </w:p>
    <w:p w:rsidR="003D6B25" w:rsidRPr="007C7B29" w:rsidRDefault="003D6B25" w:rsidP="003D6B25">
      <w:pPr>
        <w:numPr>
          <w:ilvl w:val="0"/>
          <w:numId w:val="2"/>
        </w:numPr>
        <w:spacing w:before="100" w:beforeAutospacing="1" w:after="100" w:afterAutospacing="1" w:line="326" w:lineRule="atLeast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sz w:val="28"/>
          <w:szCs w:val="28"/>
        </w:rPr>
        <w:t>Прохорова С.Ю., Нигматулина Н.В., Евстигнеева В.И. Нетрадиционные формы проведения родительских собраний в детском саду. – М.: Издательство «Скрипторий 2003», 2012.</w:t>
      </w:r>
    </w:p>
    <w:p w:rsidR="003D6B25" w:rsidRPr="007C7B29" w:rsidRDefault="003D6B25" w:rsidP="003D6B25">
      <w:pPr>
        <w:numPr>
          <w:ilvl w:val="0"/>
          <w:numId w:val="2"/>
        </w:numPr>
        <w:spacing w:before="100" w:beforeAutospacing="1" w:after="100" w:afterAutospacing="1" w:line="326" w:lineRule="atLeast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 практические рекомендации и консультации по воспитанию детей 2-7 лет / авт.-сост. Е.В.Шитова. – Волгоград: Учитель, 2014.</w:t>
      </w:r>
    </w:p>
    <w:p w:rsidR="003D6B25" w:rsidRPr="007C7B29" w:rsidRDefault="003D6B25" w:rsidP="003D6B25">
      <w:pPr>
        <w:numPr>
          <w:ilvl w:val="0"/>
          <w:numId w:val="2"/>
        </w:numPr>
        <w:spacing w:before="100" w:beforeAutospacing="1" w:after="100" w:afterAutospacing="1" w:line="326" w:lineRule="atLeast"/>
        <w:ind w:left="714" w:hanging="357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7C7B29">
        <w:rPr>
          <w:rFonts w:ascii="Times New Roman" w:eastAsia="Times New Roman" w:hAnsi="Times New Roman" w:cs="Times New Roman"/>
          <w:b/>
          <w:sz w:val="28"/>
          <w:szCs w:val="28"/>
        </w:rPr>
        <w:t>Родительские собрания в ДОО: Учебно-методическое пособие под общей редакцией Зениной Т. Н. – М.: Центр педагогического образования, 2014</w:t>
      </w:r>
      <w:r w:rsidRPr="007C7B29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.</w:t>
      </w:r>
    </w:p>
    <w:p w:rsidR="003407CD" w:rsidRPr="004D53CD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7CD" w:rsidRPr="004D53CD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7CD" w:rsidRPr="004D53CD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7CD" w:rsidRPr="004D53CD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7CD" w:rsidRPr="004D53CD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7CD" w:rsidRPr="004D53CD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7CD" w:rsidRPr="004D53CD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7CD" w:rsidRPr="004D53CD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7CD" w:rsidRPr="004D53CD" w:rsidRDefault="003407CD" w:rsidP="003407CD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7CD" w:rsidRDefault="003407CD" w:rsidP="003407CD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407CD" w:rsidRDefault="003407CD" w:rsidP="003407CD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407CD" w:rsidRDefault="003407CD" w:rsidP="003407CD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407CD" w:rsidRDefault="003407CD" w:rsidP="003407CD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407CD" w:rsidRDefault="003407CD"/>
    <w:sectPr w:rsidR="003407CD" w:rsidSect="0014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F77E8"/>
    <w:multiLevelType w:val="multilevel"/>
    <w:tmpl w:val="CF52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FD02AA5"/>
    <w:multiLevelType w:val="multilevel"/>
    <w:tmpl w:val="CF52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3407CD"/>
    <w:rsid w:val="000D7D8C"/>
    <w:rsid w:val="001466C5"/>
    <w:rsid w:val="001C3619"/>
    <w:rsid w:val="002D3AE2"/>
    <w:rsid w:val="003407CD"/>
    <w:rsid w:val="003D6B25"/>
    <w:rsid w:val="00415981"/>
    <w:rsid w:val="004D53CD"/>
    <w:rsid w:val="00551647"/>
    <w:rsid w:val="00577B61"/>
    <w:rsid w:val="0059164D"/>
    <w:rsid w:val="00637075"/>
    <w:rsid w:val="006E6200"/>
    <w:rsid w:val="007C778E"/>
    <w:rsid w:val="007C7B29"/>
    <w:rsid w:val="008C2DD1"/>
    <w:rsid w:val="009072B3"/>
    <w:rsid w:val="00A43D30"/>
    <w:rsid w:val="00B6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07CD"/>
  </w:style>
  <w:style w:type="character" w:styleId="a3">
    <w:name w:val="Strong"/>
    <w:basedOn w:val="a0"/>
    <w:uiPriority w:val="22"/>
    <w:qFormat/>
    <w:rsid w:val="003407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7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C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1"/>
    <w:basedOn w:val="a0"/>
    <w:rsid w:val="003D6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0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family</cp:lastModifiedBy>
  <cp:revision>2</cp:revision>
  <dcterms:created xsi:type="dcterms:W3CDTF">2018-11-27T19:40:00Z</dcterms:created>
  <dcterms:modified xsi:type="dcterms:W3CDTF">2018-11-27T19:40:00Z</dcterms:modified>
</cp:coreProperties>
</file>