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3552" w14:textId="77777777" w:rsidR="00D07B26" w:rsidRDefault="00D07B26" w:rsidP="00D07B2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5A31F433" w14:textId="77777777" w:rsidR="00D07B26" w:rsidRDefault="00D07B26" w:rsidP="00D07B2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3BF0728F" w14:textId="77777777" w:rsidR="00D07B26" w:rsidRDefault="00D07B26" w:rsidP="00D07B2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30E84F5D" w14:textId="77777777" w:rsidR="00D07B26" w:rsidRDefault="00D07B26" w:rsidP="00D07B2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4649A4FD" w14:textId="77777777" w:rsidR="00D07B26" w:rsidRDefault="00D07B26" w:rsidP="00D07B2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6F21B60A" w14:textId="77777777" w:rsidR="00D07B26" w:rsidRDefault="00D07B26" w:rsidP="00D07B2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051B2CC0" w14:textId="77777777" w:rsidR="00D07B26" w:rsidRDefault="00D07B26" w:rsidP="00D07B2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78A6289A" w14:textId="7B519DAF" w:rsidR="00D07B26" w:rsidRPr="00D07B26" w:rsidRDefault="00D07B26" w:rsidP="00D07B2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D07B26">
        <w:rPr>
          <w:rFonts w:ascii="Times New Roman" w:hAnsi="Times New Roman" w:cs="Times New Roman"/>
          <w:b/>
          <w:bCs/>
          <w:color w:val="FF0000"/>
          <w:sz w:val="44"/>
          <w:szCs w:val="44"/>
        </w:rPr>
        <w:t>Консультация для родителей «Трудовое воспитание детей старшего дошкольного возраста»</w:t>
      </w:r>
    </w:p>
    <w:p w14:paraId="21349AEF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7EC208F5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1C51FD36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0E255730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7C7D3247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6E7989A8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5175D6A5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2976DF38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4853F823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71A099DE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438F6681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3EE54A55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1F5B3CC7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609C891F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</w:p>
    <w:p w14:paraId="197085BF" w14:textId="7CF51110" w:rsidR="00D07B26" w:rsidRPr="00D07B26" w:rsidRDefault="00D07B26" w:rsidP="00D07B26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D07B2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lastRenderedPageBreak/>
        <w:t>«Если ребенок вложил частицу своей души в труд для людей и нашел в этом труде личную радость, он уже не может стать злым, недобрым человеком».</w:t>
      </w:r>
    </w:p>
    <w:p w14:paraId="0CC7B626" w14:textId="77777777" w:rsidR="00D07B26" w:rsidRPr="00D07B26" w:rsidRDefault="00D07B26" w:rsidP="00D07B26">
      <w:pPr>
        <w:jc w:val="right"/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t>В. А. Сухомлинский</w:t>
      </w:r>
    </w:p>
    <w:p w14:paraId="45166FF0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t>Труд детей в детском саду многообразен. Это позволяет поддерживать у них интерес к деятельности, осуществлять их всестороннее образование и воспитание. </w:t>
      </w:r>
    </w:p>
    <w:p w14:paraId="5B402820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t>Труд в дошкольном возрасте имеет большое значение для умственного развития детей: в процессе знакомства с назначениями, свойствами и качествами материалов и инструментов, овладения действиями с ними, планирования последовательности операций развиваются восприятие, представления, различные формы мышления и мыслительные операции. В процессе трудового воспитания расширяются и конкретизируются представления детей о жизни и занятиях людей, о пользе и результатах их труда. </w:t>
      </w:r>
    </w:p>
    <w:p w14:paraId="6D6DD78D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t xml:space="preserve">Труд также служит средством физического воспитания детей, поскольку происходит развитие зрительно-двигательной координации, мелкой моторики, совершенствуются движения, их координация и согласованность. </w:t>
      </w:r>
    </w:p>
    <w:p w14:paraId="7059D643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t xml:space="preserve">Важное значение имеет формирование произвольности движений в процессе трудовых действий. Достижение трудовых целей, их результаты доставляют радость детям, вызывают эмоциональный отклик. Таким образом, необходимо отметить разнообразие видов детского труда в ДОУ: самообслуживание, хозяйственно-бытовой труд, труд в природе и ручной труд. </w:t>
      </w:r>
    </w:p>
    <w:p w14:paraId="0CC364E0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t>Осуществляя широкую программу трудового воспитания, формируя знания о трудовых процессах (цели, материалах и инструментах, трудовых действиях и результате) необходимые для участия в труде умения и их направленности </w:t>
      </w:r>
      <w:r w:rsidRPr="00D07B26">
        <w:rPr>
          <w:rFonts w:ascii="Times New Roman" w:hAnsi="Times New Roman" w:cs="Times New Roman"/>
          <w:i/>
          <w:iCs/>
          <w:sz w:val="32"/>
          <w:szCs w:val="32"/>
        </w:rPr>
        <w:t>(получение общественно полезного продукта)</w:t>
      </w:r>
      <w:r w:rsidRPr="00D07B26">
        <w:rPr>
          <w:rFonts w:ascii="Times New Roman" w:hAnsi="Times New Roman" w:cs="Times New Roman"/>
          <w:sz w:val="32"/>
          <w:szCs w:val="32"/>
        </w:rPr>
        <w:t xml:space="preserve"> — все это обеспечивает успешность самостоятельного труда детей. </w:t>
      </w:r>
    </w:p>
    <w:p w14:paraId="3DC7388C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lastRenderedPageBreak/>
        <w:t xml:space="preserve">Овладение навыками оказывает непосредственное влияние и на формирование личностных качеств, например, самостоятельности. Ребенок становится способным не только сам умыться, раздеться, протереть пыль, убрать игрушки на место, но и помочь другим детям. Это позволяет ему не только утвердиться в коллективе в качестве умелого и отзывчивого товарища, приобрести уверенность в себе, в своих возможностях. </w:t>
      </w:r>
    </w:p>
    <w:p w14:paraId="56962443" w14:textId="77777777" w:rsid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t xml:space="preserve">Большую роль играют трудовые навыки при формировании у детей правильного отношения к собственному труду: готовности участвовать в любой работе независимо от ее привлекательности, доводить дело до конца, прилагать трудовые усилия. </w:t>
      </w:r>
    </w:p>
    <w:p w14:paraId="64A38766" w14:textId="1ED11818" w:rsidR="00D07B26" w:rsidRPr="00D07B26" w:rsidRDefault="00D07B26" w:rsidP="00D07B26">
      <w:pPr>
        <w:rPr>
          <w:rFonts w:ascii="Times New Roman" w:hAnsi="Times New Roman" w:cs="Times New Roman"/>
          <w:sz w:val="32"/>
          <w:szCs w:val="32"/>
        </w:rPr>
      </w:pPr>
      <w:r w:rsidRPr="00D07B26">
        <w:rPr>
          <w:rFonts w:ascii="Times New Roman" w:hAnsi="Times New Roman" w:cs="Times New Roman"/>
          <w:sz w:val="32"/>
          <w:szCs w:val="32"/>
        </w:rPr>
        <w:t>Все это создает благоприятную основу воспитания таких качеств, как ответственность, инициативность, целеустремленность.</w:t>
      </w:r>
    </w:p>
    <w:p w14:paraId="72519C4D" w14:textId="77777777" w:rsidR="00F86ED7" w:rsidRPr="00D07B26" w:rsidRDefault="00F86ED7">
      <w:pPr>
        <w:rPr>
          <w:rFonts w:ascii="Times New Roman" w:hAnsi="Times New Roman" w:cs="Times New Roman"/>
          <w:sz w:val="32"/>
          <w:szCs w:val="32"/>
        </w:rPr>
      </w:pPr>
    </w:p>
    <w:sectPr w:rsidR="00F86ED7" w:rsidRPr="00D0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4"/>
    <w:rsid w:val="00D07B26"/>
    <w:rsid w:val="00E579E4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BCA"/>
  <w15:chartTrackingRefBased/>
  <w15:docId w15:val="{55250848-08B2-46C8-B13F-7A5291E2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2021-10-27T06:31:00Z</dcterms:created>
  <dcterms:modified xsi:type="dcterms:W3CDTF">2021-10-27T06:35:00Z</dcterms:modified>
</cp:coreProperties>
</file>